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4D8F" w14:textId="77777777"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14:paraId="38D44AFB" w14:textId="72B62A56" w:rsidR="00213D01" w:rsidRPr="00D932B2" w:rsidRDefault="00213D01" w:rsidP="00836F19">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836F19">
        <w:rPr>
          <w:b/>
          <w:vanish w:val="0"/>
          <w:lang w:val="en-US"/>
        </w:rPr>
        <w:t>Under Tile</w:t>
      </w:r>
      <w:r w:rsidR="00851D40" w:rsidRPr="00D932B2">
        <w:rPr>
          <w:b/>
          <w:vanish w:val="0"/>
        </w:rPr>
        <w:t xml:space="preserve"> Guide Specification</w:t>
      </w:r>
    </w:p>
    <w:p w14:paraId="434D4577" w14:textId="77777777" w:rsidR="00746404" w:rsidRPr="00D932B2" w:rsidRDefault="00746404" w:rsidP="00D932B2">
      <w:pPr>
        <w:pStyle w:val="CMT"/>
        <w:jc w:val="left"/>
        <w:rPr>
          <w:vanish w:val="0"/>
        </w:rPr>
      </w:pPr>
    </w:p>
    <w:p w14:paraId="066ECE9C" w14:textId="77777777"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D932B2">
        <w:rPr>
          <w:b/>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Coating System with PUMA Technology.</w:t>
      </w:r>
    </w:p>
    <w:p w14:paraId="63F8EB1F" w14:textId="77777777" w:rsidR="008C6616" w:rsidRPr="00D932B2" w:rsidRDefault="00D932B2" w:rsidP="00D932B2">
      <w:pPr>
        <w:pStyle w:val="CMT"/>
        <w:jc w:val="left"/>
        <w:rPr>
          <w:vanish w:val="0"/>
        </w:rPr>
      </w:pPr>
      <w:r>
        <w:rPr>
          <w:b/>
          <w:vanish w:val="0"/>
        </w:rPr>
        <w:t>Tremco PUMA Primer</w:t>
      </w:r>
      <w:r w:rsidR="00D146CD" w:rsidRPr="00D932B2">
        <w:rPr>
          <w:b/>
          <w:vanish w:val="0"/>
        </w:rPr>
        <w:t xml:space="preserve"> </w:t>
      </w:r>
      <w:r w:rsidR="00D146CD" w:rsidRPr="00836F19">
        <w:rPr>
          <w:vanish w:val="0"/>
        </w:rPr>
        <w:t>is a methyl methacrylate (MMA)</w:t>
      </w:r>
      <w:r w:rsidR="00D146CD" w:rsidRPr="00D932B2">
        <w:rPr>
          <w:vanish w:val="0"/>
        </w:rPr>
        <w:t xml:space="preserve"> 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14:paraId="5F60E3CB" w14:textId="35730034" w:rsidR="000C1F4B" w:rsidRPr="00D932B2" w:rsidRDefault="00D932B2" w:rsidP="00D932B2">
      <w:pPr>
        <w:pStyle w:val="CMT"/>
        <w:jc w:val="left"/>
        <w:rPr>
          <w:vanish w:val="0"/>
        </w:rPr>
      </w:pPr>
      <w:r>
        <w:rPr>
          <w:b/>
          <w:vanish w:val="0"/>
        </w:rPr>
        <w:t>Tremco PUMA BC</w:t>
      </w:r>
      <w:r w:rsidR="000C1F4B" w:rsidRPr="00D932B2">
        <w:rPr>
          <w:b/>
          <w:vanish w:val="0"/>
        </w:rPr>
        <w:t xml:space="preserve"> </w:t>
      </w:r>
      <w:r w:rsidR="000C1F4B" w:rsidRPr="00D932B2">
        <w:rPr>
          <w:vanish w:val="0"/>
        </w:rPr>
        <w:t>is a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14:paraId="230FD34A" w14:textId="7D0149A3" w:rsidR="00D146CD" w:rsidRPr="00D932B2" w:rsidRDefault="00D932B2" w:rsidP="00D932B2">
      <w:pPr>
        <w:pStyle w:val="CMT"/>
        <w:jc w:val="left"/>
        <w:rPr>
          <w:vanish w:val="0"/>
        </w:rPr>
      </w:pPr>
      <w:r>
        <w:rPr>
          <w:b/>
          <w:vanish w:val="0"/>
        </w:rPr>
        <w:t>Tremco PUMA BC LM</w:t>
      </w:r>
      <w:r w:rsidR="00D146CD" w:rsidRPr="00D932B2">
        <w:rPr>
          <w:b/>
          <w:vanish w:val="0"/>
        </w:rPr>
        <w:t xml:space="preserve"> </w:t>
      </w:r>
      <w:r w:rsidR="00D146CD" w:rsidRPr="00D932B2">
        <w:rPr>
          <w:vanish w:val="0"/>
        </w:rPr>
        <w:t>is a polyurethane methacrylate (PUMA) detail</w:t>
      </w:r>
      <w:r w:rsidR="00440CD9">
        <w:rPr>
          <w:vanish w:val="0"/>
          <w:lang w:val="en-US"/>
        </w:rPr>
        <w:t xml:space="preserve"> and/or base</w:t>
      </w:r>
      <w:r w:rsidR="00D146CD" w:rsidRPr="00D932B2">
        <w:rPr>
          <w:vanish w:val="0"/>
        </w:rPr>
        <w:t xml:space="preserve">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14:paraId="312990FB" w14:textId="17DBACD3" w:rsidR="00627F14" w:rsidRDefault="00D932B2" w:rsidP="00D932B2">
      <w:pPr>
        <w:pStyle w:val="CMT"/>
        <w:jc w:val="left"/>
        <w:rPr>
          <w:vanish w:val="0"/>
        </w:rPr>
      </w:pPr>
      <w:r>
        <w:rPr>
          <w:b/>
          <w:vanish w:val="0"/>
        </w:rPr>
        <w:t>Tremco PUMA BC T</w:t>
      </w:r>
      <w:r w:rsidR="00627F14" w:rsidRPr="00D932B2">
        <w:rPr>
          <w:b/>
          <w:vanish w:val="0"/>
        </w:rPr>
        <w:t xml:space="preserve"> </w:t>
      </w:r>
      <w:r w:rsidR="00627F14" w:rsidRPr="00D932B2">
        <w:rPr>
          <w:vanish w:val="0"/>
        </w:rPr>
        <w:t xml:space="preserve">is a thixotropic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14:paraId="22ABB185" w14:textId="76B36E10" w:rsidR="00B262A4" w:rsidRDefault="00B262A4" w:rsidP="00D932B2">
      <w:pPr>
        <w:pStyle w:val="CMT"/>
        <w:jc w:val="left"/>
        <w:rPr>
          <w:vanish w:val="0"/>
          <w:lang w:val="en-US"/>
        </w:rPr>
      </w:pPr>
      <w:r>
        <w:rPr>
          <w:b/>
          <w:vanish w:val="0"/>
          <w:lang w:val="en-US"/>
        </w:rPr>
        <w:t xml:space="preserve">Tremco PUMA BC R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14:paraId="49AB9F98" w14:textId="6181DDA3" w:rsidR="00547811" w:rsidRPr="002023E9" w:rsidRDefault="00547811" w:rsidP="00D932B2">
      <w:pPr>
        <w:pStyle w:val="CMT"/>
        <w:jc w:val="left"/>
        <w:rPr>
          <w:vanish w:val="0"/>
          <w:lang w:val="en-US"/>
        </w:rPr>
      </w:pPr>
      <w:r w:rsidRPr="00547811">
        <w:rPr>
          <w:b/>
          <w:bCs/>
          <w:vanish w:val="0"/>
          <w:lang w:val="en-US"/>
        </w:rPr>
        <w:t>Tremco PUMA WC</w:t>
      </w:r>
      <w:r w:rsidRPr="00547811">
        <w:rPr>
          <w:vanish w:val="0"/>
          <w:lang w:val="en-US"/>
        </w:rPr>
        <w:t xml:space="preserve"> is a polyurethane methacrylate (PUMA) wear coat. Tremco PUMA WC is applied after Tremco PUMA BC has cured. The wear coat is loaded with aggregate to give the system excellent impact, abrasion and chemical resistance.</w:t>
      </w:r>
    </w:p>
    <w:p w14:paraId="5B2C87F7" w14:textId="3E652790" w:rsidR="000C1F4B" w:rsidRPr="00547811" w:rsidRDefault="00D932B2" w:rsidP="00D932B2">
      <w:pPr>
        <w:pStyle w:val="CMT"/>
        <w:jc w:val="left"/>
        <w:rPr>
          <w:vanish w:val="0"/>
          <w:lang w:val="en-US"/>
        </w:rPr>
      </w:pPr>
      <w:r>
        <w:rPr>
          <w:b/>
          <w:vanish w:val="0"/>
        </w:rPr>
        <w:t>Tremco PUMA TC</w:t>
      </w:r>
      <w:r w:rsidR="000C1F4B" w:rsidRPr="00D932B2">
        <w:rPr>
          <w:b/>
          <w:vanish w:val="0"/>
        </w:rPr>
        <w:t xml:space="preserve"> </w:t>
      </w:r>
      <w:r w:rsidR="000C1F4B" w:rsidRPr="00836F19">
        <w:rPr>
          <w:vanish w:val="0"/>
        </w:rPr>
        <w:t>is a methyl methacrylate (MMA)</w:t>
      </w:r>
      <w:r w:rsidR="000C1F4B" w:rsidRPr="00D932B2">
        <w:rPr>
          <w:vanish w:val="0"/>
        </w:rPr>
        <w:t xml:space="preserve"> top coat that is applied after </w:t>
      </w:r>
      <w:r>
        <w:rPr>
          <w:vanish w:val="0"/>
          <w:lang w:val="en-US"/>
        </w:rPr>
        <w:t>Tremco PUMA WC</w:t>
      </w:r>
      <w:r w:rsidR="000C1F4B" w:rsidRPr="00D932B2">
        <w:rPr>
          <w:vanish w:val="0"/>
        </w:rPr>
        <w:t xml:space="preserve"> has cured</w:t>
      </w:r>
      <w:r w:rsidR="0010455D">
        <w:rPr>
          <w:vanish w:val="0"/>
        </w:rPr>
        <w:t>.</w:t>
      </w:r>
      <w:r w:rsidR="000A7309" w:rsidRPr="00D932B2">
        <w:rPr>
          <w:vanish w:val="0"/>
        </w:rPr>
        <w:t xml:space="preserve"> I</w:t>
      </w:r>
      <w:r w:rsidR="000C1F4B" w:rsidRPr="00D932B2">
        <w:rPr>
          <w:vanish w:val="0"/>
        </w:rPr>
        <w:t>nter</w:t>
      </w:r>
      <w:r w:rsidR="000A7309" w:rsidRPr="00D932B2">
        <w:rPr>
          <w:vanish w:val="0"/>
        </w:rPr>
        <w:t xml:space="preserve">laminary adhesion to </w:t>
      </w:r>
      <w:r>
        <w:rPr>
          <w:vanish w:val="0"/>
        </w:rPr>
        <w:t>Tremco PUMA WC</w:t>
      </w:r>
      <w:r w:rsidR="000C1F4B" w:rsidRPr="00D932B2">
        <w:rPr>
          <w:vanish w:val="0"/>
        </w:rPr>
        <w:t xml:space="preserve"> is exceedingly strong. The top coat affords excellent abrasion resistance, UV stability and chemical resistance to complete the Vulkem EWS </w:t>
      </w:r>
      <w:r w:rsidR="00547811">
        <w:rPr>
          <w:vanish w:val="0"/>
          <w:lang w:val="en-US"/>
        </w:rPr>
        <w:t>system.</w:t>
      </w:r>
    </w:p>
    <w:p w14:paraId="5668E486" w14:textId="77777777" w:rsidR="00812DBC" w:rsidRPr="00D932B2" w:rsidRDefault="00812DBC" w:rsidP="00D932B2">
      <w:pPr>
        <w:pStyle w:val="CMT"/>
        <w:jc w:val="left"/>
        <w:rPr>
          <w:vanish w:val="0"/>
        </w:rPr>
      </w:pPr>
      <w:r w:rsidRPr="00D932B2">
        <w:rPr>
          <w:vanish w:val="0"/>
        </w:rPr>
        <w:t>Basic Uses</w:t>
      </w:r>
    </w:p>
    <w:p w14:paraId="1113C1B3" w14:textId="71D69E64" w:rsidR="00812DBC" w:rsidRPr="00D932B2" w:rsidRDefault="001D7952" w:rsidP="001D7952">
      <w:pPr>
        <w:pStyle w:val="CMT"/>
        <w:jc w:val="left"/>
        <w:rPr>
          <w:vanish w:val="0"/>
        </w:rPr>
      </w:pPr>
      <w:r>
        <w:rPr>
          <w:vanish w:val="0"/>
          <w:lang w:val="en-US"/>
        </w:rPr>
        <w:t>Under tile coating</w:t>
      </w:r>
      <w:r w:rsidR="003F6F00" w:rsidRPr="00836F19">
        <w:rPr>
          <w:vanish w:val="0"/>
        </w:rPr>
        <w:t xml:space="preserve"> applications</w:t>
      </w:r>
      <w:r>
        <w:rPr>
          <w:vanish w:val="0"/>
          <w:lang w:val="en-US"/>
        </w:rPr>
        <w:t xml:space="preserve"> are ideal for </w:t>
      </w:r>
      <w:r w:rsidRPr="001D7952">
        <w:rPr>
          <w:vanish w:val="0"/>
          <w:lang w:val="en-US"/>
        </w:rPr>
        <w:t>tile</w:t>
      </w:r>
      <w:r>
        <w:rPr>
          <w:vanish w:val="0"/>
          <w:lang w:val="en-US"/>
        </w:rPr>
        <w:t>, pavers, and bonded overburden,</w:t>
      </w:r>
      <w:r>
        <w:rPr>
          <w:vanish w:val="0"/>
        </w:rPr>
        <w:t xml:space="preserve"> includ</w:t>
      </w:r>
      <w:r>
        <w:rPr>
          <w:vanish w:val="0"/>
          <w:lang w:val="en-US"/>
        </w:rPr>
        <w:t>ing</w:t>
      </w:r>
      <w:r w:rsidR="003F6F00" w:rsidRPr="00836F19">
        <w:rPr>
          <w:vanish w:val="0"/>
        </w:rPr>
        <w:t xml:space="preserve"> waterproofing concrete slabs and protecting occupied areas underneath from water damage. The system also protects concrete from damaging effects of water deicing salts, chemicals, gasoline, oils and anti-freeze.</w:t>
      </w:r>
      <w:r w:rsidR="00812DBC" w:rsidRPr="00D932B2">
        <w:rPr>
          <w:vanish w:val="0"/>
        </w:rPr>
        <w:t xml:space="preserve"> </w:t>
      </w:r>
    </w:p>
    <w:p w14:paraId="3DFA9B69" w14:textId="77777777" w:rsidR="00746404" w:rsidRPr="00D932B2" w:rsidRDefault="00746404" w:rsidP="00D932B2">
      <w:pPr>
        <w:pStyle w:val="CMT"/>
        <w:jc w:val="left"/>
        <w:rPr>
          <w:vanish w:val="0"/>
        </w:rPr>
      </w:pPr>
      <w:bookmarkStart w:id="0" w:name="OLE_LINK1"/>
      <w:bookmarkStart w:id="1" w:name="OLE_LINK2"/>
      <w:r w:rsidRPr="00D932B2">
        <w:rPr>
          <w:vanish w:val="0"/>
        </w:rPr>
        <w:t>This section is easily edited using several common commercial specification software tools.</w:t>
      </w:r>
    </w:p>
    <w:p w14:paraId="5228EB80" w14:textId="77777777" w:rsidR="00746404" w:rsidRPr="00D932B2" w:rsidRDefault="00746404" w:rsidP="00D932B2">
      <w:pPr>
        <w:pStyle w:val="CMT"/>
        <w:jc w:val="left"/>
        <w:rPr>
          <w:vanish w:val="0"/>
        </w:rPr>
      </w:pPr>
      <w:r w:rsidRPr="00D932B2">
        <w:rPr>
          <w:vanish w:val="0"/>
        </w:rPr>
        <w:t>We recommend you consult with your Tremco construction technical representative, who can be contacted through: Tremco, Inc., Commercial Sealants and Waterproofing Division, 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14:paraId="4A0FFB9D" w14:textId="77777777" w:rsidR="00836F19" w:rsidRDefault="00836F19" w:rsidP="00D932B2">
      <w:pPr>
        <w:pStyle w:val="CMT"/>
        <w:jc w:val="left"/>
        <w:rPr>
          <w:vanish w:val="0"/>
        </w:rPr>
      </w:pPr>
    </w:p>
    <w:p w14:paraId="06DF7DF9" w14:textId="77777777" w:rsidR="00746404" w:rsidRPr="00D932B2" w:rsidRDefault="00746404" w:rsidP="00D932B2">
      <w:pPr>
        <w:pStyle w:val="CMT"/>
        <w:jc w:val="left"/>
        <w:rPr>
          <w:vanish w:val="0"/>
        </w:rPr>
      </w:pPr>
      <w:r w:rsidRPr="00D932B2">
        <w:rPr>
          <w:vanish w:val="0"/>
        </w:rPr>
        <w:t>Tremco products appear in the following CSI MasterFormat guide specifications available from Tremco:</w:t>
      </w:r>
    </w:p>
    <w:p w14:paraId="46F05F39" w14:textId="77777777" w:rsidR="00746404" w:rsidRPr="00D932B2" w:rsidRDefault="00746404" w:rsidP="00F24CA6">
      <w:pPr>
        <w:pStyle w:val="CMT"/>
        <w:spacing w:before="0"/>
        <w:jc w:val="left"/>
        <w:rPr>
          <w:vanish w:val="0"/>
        </w:rPr>
      </w:pPr>
      <w:r w:rsidRPr="00D932B2">
        <w:rPr>
          <w:vanish w:val="0"/>
        </w:rPr>
        <w:t>• Section 07 01 91 Joint Sealant Rehabilitation and Replacement</w:t>
      </w:r>
    </w:p>
    <w:p w14:paraId="0E81D62B" w14:textId="77777777" w:rsidR="00746404" w:rsidRPr="00D932B2" w:rsidRDefault="00746404" w:rsidP="00F24CA6">
      <w:pPr>
        <w:pStyle w:val="CMT"/>
        <w:spacing w:before="0"/>
        <w:jc w:val="left"/>
        <w:rPr>
          <w:vanish w:val="0"/>
        </w:rPr>
      </w:pPr>
      <w:r w:rsidRPr="00D932B2">
        <w:rPr>
          <w:vanish w:val="0"/>
        </w:rPr>
        <w:t>• Section 07 14 13.01 Hot Fluid-Applied Waterproofing, Deck (</w:t>
      </w:r>
      <w:r w:rsidR="00705F9D" w:rsidRPr="00D932B2">
        <w:rPr>
          <w:vanish w:val="0"/>
        </w:rPr>
        <w:t>TREMproof</w:t>
      </w:r>
      <w:r w:rsidRPr="00D932B2">
        <w:rPr>
          <w:vanish w:val="0"/>
        </w:rPr>
        <w:t xml:space="preserve"> 6100)</w:t>
      </w:r>
    </w:p>
    <w:p w14:paraId="2601D589" w14:textId="77777777" w:rsidR="00746404" w:rsidRPr="00D932B2" w:rsidRDefault="00746404" w:rsidP="00F24CA6">
      <w:pPr>
        <w:pStyle w:val="CMT"/>
        <w:spacing w:before="0"/>
        <w:jc w:val="left"/>
        <w:rPr>
          <w:vanish w:val="0"/>
        </w:rPr>
      </w:pPr>
      <w:r w:rsidRPr="00D932B2">
        <w:rPr>
          <w:vanish w:val="0"/>
        </w:rPr>
        <w:t>• Section 07 14 13.02 Hot Fluid-Applied Waterproofing, Vegetated Roof (</w:t>
      </w:r>
      <w:r w:rsidR="00705F9D" w:rsidRPr="00D932B2">
        <w:rPr>
          <w:vanish w:val="0"/>
        </w:rPr>
        <w:t>TREMproof</w:t>
      </w:r>
      <w:r w:rsidRPr="00D932B2">
        <w:rPr>
          <w:vanish w:val="0"/>
        </w:rPr>
        <w:t xml:space="preserve"> 6100)</w:t>
      </w:r>
    </w:p>
    <w:p w14:paraId="2F69BF2A" w14:textId="77777777" w:rsidR="00746404" w:rsidRPr="00D932B2" w:rsidRDefault="00746404" w:rsidP="00F24CA6">
      <w:pPr>
        <w:pStyle w:val="CMT"/>
        <w:spacing w:before="0"/>
        <w:jc w:val="left"/>
        <w:rPr>
          <w:vanish w:val="0"/>
        </w:rPr>
      </w:pPr>
      <w:r w:rsidRPr="00D932B2">
        <w:rPr>
          <w:vanish w:val="0"/>
        </w:rPr>
        <w:t>• Section 07 14 16.01 Cold Fluid-Applied Waterproofing, Vertical and Deck (</w:t>
      </w:r>
      <w:r w:rsidR="00705F9D" w:rsidRPr="00D932B2">
        <w:rPr>
          <w:vanish w:val="0"/>
        </w:rPr>
        <w:t>TREMproof</w:t>
      </w:r>
      <w:r w:rsidRPr="00D932B2">
        <w:rPr>
          <w:vanish w:val="0"/>
        </w:rPr>
        <w:t xml:space="preserve"> 250GC)</w:t>
      </w:r>
    </w:p>
    <w:p w14:paraId="06D7724C" w14:textId="77777777" w:rsidR="00746404" w:rsidRPr="00D932B2" w:rsidRDefault="00746404" w:rsidP="00F24CA6">
      <w:pPr>
        <w:pStyle w:val="CMT"/>
        <w:spacing w:before="0"/>
        <w:jc w:val="left"/>
        <w:rPr>
          <w:vanish w:val="0"/>
        </w:rPr>
      </w:pPr>
      <w:r w:rsidRPr="00D932B2">
        <w:rPr>
          <w:vanish w:val="0"/>
        </w:rPr>
        <w:t>• Section 07 14 16.02 Cold Fluid-Applied Waterproofing, Vertical (</w:t>
      </w:r>
      <w:r w:rsidR="00705F9D" w:rsidRPr="00D932B2">
        <w:rPr>
          <w:vanish w:val="0"/>
        </w:rPr>
        <w:t>TREMproof</w:t>
      </w:r>
      <w:r w:rsidRPr="00D932B2">
        <w:rPr>
          <w:vanish w:val="0"/>
        </w:rPr>
        <w:t xml:space="preserve"> 250GC)</w:t>
      </w:r>
    </w:p>
    <w:p w14:paraId="12487E64" w14:textId="77777777" w:rsidR="00746404" w:rsidRPr="00D932B2" w:rsidRDefault="00746404" w:rsidP="00F24CA6">
      <w:pPr>
        <w:pStyle w:val="CMT"/>
        <w:spacing w:before="0"/>
        <w:jc w:val="left"/>
        <w:rPr>
          <w:vanish w:val="0"/>
        </w:rPr>
      </w:pPr>
      <w:r w:rsidRPr="00D932B2">
        <w:rPr>
          <w:vanish w:val="0"/>
        </w:rPr>
        <w:t>• Section 07 14 16.03 Cold Fluid-Applied Waterproofing, Deck (</w:t>
      </w:r>
      <w:r w:rsidR="00705F9D" w:rsidRPr="00D932B2">
        <w:rPr>
          <w:vanish w:val="0"/>
        </w:rPr>
        <w:t>TREMproof</w:t>
      </w:r>
      <w:r w:rsidRPr="00D932B2">
        <w:rPr>
          <w:vanish w:val="0"/>
        </w:rPr>
        <w:t xml:space="preserve"> 250GC)</w:t>
      </w:r>
    </w:p>
    <w:p w14:paraId="02257F53" w14:textId="77777777" w:rsidR="00746404" w:rsidRPr="00D932B2" w:rsidRDefault="00746404" w:rsidP="00F24CA6">
      <w:pPr>
        <w:pStyle w:val="CMT"/>
        <w:spacing w:before="0"/>
        <w:jc w:val="left"/>
        <w:rPr>
          <w:vanish w:val="0"/>
        </w:rPr>
      </w:pPr>
      <w:r w:rsidRPr="00D932B2">
        <w:rPr>
          <w:vanish w:val="0"/>
        </w:rPr>
        <w:t>• Section 07 14 16.04 Cold Fluid-Applied Waterproofing, Vegetative Roof (</w:t>
      </w:r>
      <w:r w:rsidR="00705F9D" w:rsidRPr="00D932B2">
        <w:rPr>
          <w:vanish w:val="0"/>
        </w:rPr>
        <w:t>TREMproof</w:t>
      </w:r>
      <w:r w:rsidRPr="00D932B2">
        <w:rPr>
          <w:vanish w:val="0"/>
        </w:rPr>
        <w:t xml:space="preserve"> 250GC)</w:t>
      </w:r>
    </w:p>
    <w:p w14:paraId="73924115" w14:textId="77777777" w:rsidR="00746404" w:rsidRPr="00D932B2" w:rsidRDefault="00746404" w:rsidP="00F24CA6">
      <w:pPr>
        <w:pStyle w:val="CMT"/>
        <w:spacing w:before="0"/>
        <w:jc w:val="left"/>
        <w:rPr>
          <w:vanish w:val="0"/>
        </w:rPr>
      </w:pPr>
      <w:r w:rsidRPr="00D932B2">
        <w:rPr>
          <w:vanish w:val="0"/>
        </w:rPr>
        <w:t>• Section 07 17 16.01 Bentonite Waterproofing (Paraseal)</w:t>
      </w:r>
    </w:p>
    <w:p w14:paraId="4CD7A9BB" w14:textId="77777777" w:rsidR="00746404" w:rsidRPr="00D932B2" w:rsidRDefault="00746404" w:rsidP="00F24CA6">
      <w:pPr>
        <w:pStyle w:val="CMT"/>
        <w:spacing w:before="0"/>
        <w:jc w:val="left"/>
        <w:rPr>
          <w:vanish w:val="0"/>
        </w:rPr>
      </w:pPr>
      <w:r w:rsidRPr="00D932B2">
        <w:rPr>
          <w:vanish w:val="0"/>
        </w:rPr>
        <w:t>• Section 07 17 16.02 Bentonite Waterproofing (Paraseal GM/LG 60 mil)</w:t>
      </w:r>
    </w:p>
    <w:p w14:paraId="08975975" w14:textId="77777777" w:rsidR="00746404" w:rsidRPr="00D932B2" w:rsidRDefault="00746404" w:rsidP="00F24CA6">
      <w:pPr>
        <w:pStyle w:val="CMT"/>
        <w:spacing w:before="0"/>
        <w:jc w:val="left"/>
        <w:rPr>
          <w:vanish w:val="0"/>
        </w:rPr>
      </w:pPr>
      <w:r w:rsidRPr="00D932B2">
        <w:rPr>
          <w:vanish w:val="0"/>
        </w:rPr>
        <w:t>• Section 07 18 00.01 Traffic Coatings, Vehicular</w:t>
      </w:r>
    </w:p>
    <w:p w14:paraId="314F8DE9" w14:textId="77777777" w:rsidR="00746404" w:rsidRPr="00D932B2" w:rsidRDefault="00746404" w:rsidP="00F24CA6">
      <w:pPr>
        <w:pStyle w:val="CMT"/>
        <w:spacing w:before="0"/>
        <w:jc w:val="left"/>
        <w:rPr>
          <w:vanish w:val="0"/>
        </w:rPr>
      </w:pPr>
      <w:r w:rsidRPr="00D932B2">
        <w:rPr>
          <w:vanish w:val="0"/>
        </w:rPr>
        <w:t>• Section 07 18 00.02 Traffic Coatings, Pedestrian</w:t>
      </w:r>
    </w:p>
    <w:p w14:paraId="5403E428" w14:textId="77777777" w:rsidR="00746404" w:rsidRPr="00D932B2" w:rsidRDefault="00746404" w:rsidP="00F24CA6">
      <w:pPr>
        <w:pStyle w:val="CMT"/>
        <w:spacing w:before="0"/>
        <w:jc w:val="left"/>
        <w:rPr>
          <w:vanish w:val="0"/>
        </w:rPr>
      </w:pPr>
      <w:r w:rsidRPr="00D932B2">
        <w:rPr>
          <w:vanish w:val="0"/>
        </w:rPr>
        <w:t>• Section 07 18 00.03 Traffic Coatings, Mechanical Rooms</w:t>
      </w:r>
    </w:p>
    <w:p w14:paraId="3454BB6F" w14:textId="77777777" w:rsidR="00746404" w:rsidRPr="00D932B2" w:rsidRDefault="00746404" w:rsidP="00F24CA6">
      <w:pPr>
        <w:pStyle w:val="CMT"/>
        <w:spacing w:before="0"/>
        <w:jc w:val="left"/>
        <w:rPr>
          <w:vanish w:val="0"/>
        </w:rPr>
      </w:pPr>
      <w:r w:rsidRPr="00D932B2">
        <w:rPr>
          <w:vanish w:val="0"/>
        </w:rPr>
        <w:t>• Section 07 27 13 Modified Bituminous Sheet Air Barriers, Vapor-Retarding (ExoAir 110)</w:t>
      </w:r>
    </w:p>
    <w:p w14:paraId="31A75031" w14:textId="77777777" w:rsidR="00746404" w:rsidRPr="00D932B2" w:rsidRDefault="00746404" w:rsidP="00F24CA6">
      <w:pPr>
        <w:pStyle w:val="CMT"/>
        <w:spacing w:before="0"/>
        <w:jc w:val="left"/>
        <w:rPr>
          <w:vanish w:val="0"/>
        </w:rPr>
      </w:pPr>
      <w:r w:rsidRPr="00D932B2">
        <w:rPr>
          <w:vanish w:val="0"/>
        </w:rPr>
        <w:t>• Section 07 27 23 Board Product Air B</w:t>
      </w:r>
      <w:r w:rsidR="00EE0B6E">
        <w:rPr>
          <w:vanish w:val="0"/>
        </w:rPr>
        <w:t>arriers, Vapor Permeable (SECU</w:t>
      </w:r>
      <w:r w:rsidRPr="00D932B2">
        <w:rPr>
          <w:vanish w:val="0"/>
        </w:rPr>
        <w:t>ROCK ExoAir 230)</w:t>
      </w:r>
    </w:p>
    <w:p w14:paraId="7ABC2A7C" w14:textId="77777777" w:rsidR="00746404" w:rsidRPr="00D932B2" w:rsidRDefault="00746404" w:rsidP="00F24CA6">
      <w:pPr>
        <w:pStyle w:val="CMT"/>
        <w:spacing w:before="0"/>
        <w:jc w:val="left"/>
        <w:rPr>
          <w:vanish w:val="0"/>
        </w:rPr>
      </w:pPr>
      <w:r w:rsidRPr="00D932B2">
        <w:rPr>
          <w:vanish w:val="0"/>
        </w:rPr>
        <w:t>• Section 07 27 26.01 Fluid-Applied Membrane Air Barriers, Vapor-Retarding (ExoAir 120)</w:t>
      </w:r>
    </w:p>
    <w:p w14:paraId="1FB6CA37" w14:textId="77777777" w:rsidR="00746404" w:rsidRPr="00D932B2" w:rsidRDefault="00746404" w:rsidP="00F24CA6">
      <w:pPr>
        <w:pStyle w:val="CMT"/>
        <w:spacing w:before="0"/>
        <w:jc w:val="left"/>
        <w:rPr>
          <w:vanish w:val="0"/>
        </w:rPr>
      </w:pPr>
      <w:r w:rsidRPr="00D932B2">
        <w:rPr>
          <w:vanish w:val="0"/>
        </w:rPr>
        <w:t>• Section 07 27 26.02 Fluid-Applied Membrane Air Barriers, Vapor Permeable (ExoAir 220)</w:t>
      </w:r>
    </w:p>
    <w:p w14:paraId="42785A80" w14:textId="77777777" w:rsidR="00746404" w:rsidRPr="00D932B2" w:rsidRDefault="00746404" w:rsidP="00F24CA6">
      <w:pPr>
        <w:pStyle w:val="CMT"/>
        <w:spacing w:before="0"/>
        <w:jc w:val="left"/>
        <w:rPr>
          <w:vanish w:val="0"/>
        </w:rPr>
      </w:pPr>
      <w:r w:rsidRPr="00D932B2">
        <w:rPr>
          <w:vanish w:val="0"/>
        </w:rPr>
        <w:t>• Section 07 27 26.03 Fluid-Applied Membrane Air Barriers, Vapor Permeable (ExoAir 230)</w:t>
      </w:r>
    </w:p>
    <w:p w14:paraId="1E34B506" w14:textId="77777777" w:rsidR="00746404" w:rsidRPr="00D932B2" w:rsidRDefault="00746404" w:rsidP="00F24CA6">
      <w:pPr>
        <w:pStyle w:val="CMT"/>
        <w:spacing w:before="0"/>
        <w:jc w:val="left"/>
        <w:rPr>
          <w:vanish w:val="0"/>
        </w:rPr>
      </w:pPr>
      <w:r w:rsidRPr="00D932B2">
        <w:rPr>
          <w:vanish w:val="0"/>
        </w:rPr>
        <w:t>• Section 07 92 00 Joint Sealants</w:t>
      </w:r>
    </w:p>
    <w:p w14:paraId="67115675" w14:textId="77777777" w:rsidR="00746404" w:rsidRPr="00D932B2" w:rsidRDefault="00746404" w:rsidP="00F24CA6">
      <w:pPr>
        <w:pStyle w:val="CMT"/>
        <w:spacing w:before="0"/>
        <w:jc w:val="left"/>
        <w:rPr>
          <w:vanish w:val="0"/>
        </w:rPr>
      </w:pPr>
      <w:r w:rsidRPr="00D932B2">
        <w:rPr>
          <w:vanish w:val="0"/>
        </w:rPr>
        <w:t>• Section 08 85 00 Glazing Sealants</w:t>
      </w:r>
    </w:p>
    <w:p w14:paraId="1F2EB7F3" w14:textId="77777777" w:rsidR="00746404" w:rsidRPr="00F24CA6" w:rsidRDefault="00746404" w:rsidP="00F24CA6">
      <w:pPr>
        <w:pStyle w:val="CMT"/>
        <w:spacing w:before="0"/>
        <w:jc w:val="left"/>
        <w:rPr>
          <w:vanish w:val="0"/>
        </w:rPr>
      </w:pPr>
      <w:r w:rsidRPr="00D932B2">
        <w:rPr>
          <w:vanish w:val="0"/>
        </w:rPr>
        <w:t>• Section 32 13 73 Concrete Paving Joint Sealants</w:t>
      </w:r>
    </w:p>
    <w:p w14:paraId="5E5398E7" w14:textId="77777777" w:rsidR="00746404" w:rsidRPr="00D932B2" w:rsidRDefault="00746404" w:rsidP="00F24CA6">
      <w:pPr>
        <w:pStyle w:val="CMT"/>
        <w:jc w:val="left"/>
        <w:rPr>
          <w:vanish w:val="0"/>
        </w:rPr>
      </w:pPr>
      <w:r w:rsidRPr="00D932B2">
        <w:rPr>
          <w:vanish w:val="0"/>
        </w:rPr>
        <w:t xml:space="preserve">This document includes Specifier notes in hidden text. To view hidden text, </w:t>
      </w:r>
      <w:hyperlink r:id="rId11" w:history="1">
        <w:r w:rsidRPr="00D932B2">
          <w:rPr>
            <w:vanish w:val="0"/>
          </w:rPr>
          <w:t>www.bim.net/displaying-hidden-text-in-microsoft-word-step-by-step-instructions-for-windows-and-mac/</w:t>
        </w:r>
      </w:hyperlink>
      <w:r w:rsidRPr="00D932B2">
        <w:rPr>
          <w:vanish w:val="0"/>
        </w:rPr>
        <w:t xml:space="preserve"> </w:t>
      </w:r>
    </w:p>
    <w:p w14:paraId="481DB587" w14:textId="77777777" w:rsidR="00746404" w:rsidRPr="00D932B2" w:rsidRDefault="00746404" w:rsidP="00D932B2">
      <w:pPr>
        <w:pStyle w:val="CMT"/>
        <w:jc w:val="left"/>
        <w:rPr>
          <w:vanish w:val="0"/>
        </w:rPr>
      </w:pPr>
      <w:r w:rsidRPr="00D932B2">
        <w:rPr>
          <w:vanish w:val="0"/>
        </w:rPr>
        <w:t xml:space="preserve">Paraseal®, </w:t>
      </w:r>
      <w:r w:rsidR="00705F9D" w:rsidRPr="00D932B2">
        <w:rPr>
          <w:vanish w:val="0"/>
        </w:rPr>
        <w:t>TREMproof</w:t>
      </w:r>
      <w:r w:rsidRPr="00D932B2">
        <w:rPr>
          <w:vanish w:val="0"/>
        </w:rPr>
        <w:t>®, ExoAir®, Spectrem®, Tremflex®, Dymeric®, and Proglaze® are registered trademarks of Tremco, Inc.</w:t>
      </w:r>
    </w:p>
    <w:p w14:paraId="36C9CD31" w14:textId="77777777" w:rsidR="00746404" w:rsidRPr="00D932B2" w:rsidRDefault="00EE0B6E" w:rsidP="00D932B2">
      <w:pPr>
        <w:pStyle w:val="CMT"/>
        <w:jc w:val="left"/>
        <w:rPr>
          <w:vanish w:val="0"/>
        </w:rPr>
      </w:pPr>
      <w:r>
        <w:rPr>
          <w:vanish w:val="0"/>
        </w:rPr>
        <w:t>SECU</w:t>
      </w:r>
      <w:r w:rsidR="00746404" w:rsidRPr="00D932B2">
        <w:rPr>
          <w:vanish w:val="0"/>
        </w:rPr>
        <w:t>ROCK® is a registered trademark of United States Gypsum Company.</w:t>
      </w:r>
    </w:p>
    <w:p w14:paraId="76D19FC6" w14:textId="77777777" w:rsidR="00746404" w:rsidRPr="00D932B2" w:rsidRDefault="00746404" w:rsidP="00D932B2">
      <w:pPr>
        <w:pStyle w:val="CMT"/>
        <w:jc w:val="left"/>
        <w:rPr>
          <w:vanish w:val="0"/>
        </w:rPr>
      </w:pPr>
      <w:r w:rsidRPr="00D932B2">
        <w:rPr>
          <w:vanish w:val="0"/>
        </w:rPr>
        <w:t>This document is Copyright© 2014 by Tremco, Inc.</w:t>
      </w:r>
    </w:p>
    <w:p w14:paraId="62EB5A00" w14:textId="77777777" w:rsidR="00F24CA6" w:rsidRDefault="00F24CA6" w:rsidP="00746404">
      <w:pPr>
        <w:pStyle w:val="SCT"/>
      </w:pPr>
    </w:p>
    <w:p w14:paraId="6C8B2345" w14:textId="35AF30DA" w:rsidR="00510CB8" w:rsidRPr="00062636" w:rsidRDefault="00062636" w:rsidP="00836F19">
      <w:pPr>
        <w:pStyle w:val="SCT"/>
        <w:tabs>
          <w:tab w:val="left" w:pos="7170"/>
        </w:tabs>
      </w:pPr>
      <w:r w:rsidRPr="00F24CA6">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 xml:space="preserve">TRAFFIC COATINGS, </w:t>
      </w:r>
      <w:r w:rsidR="00836F19">
        <w:t>UNDER TILE</w:t>
      </w:r>
    </w:p>
    <w:p w14:paraId="30D507FA" w14:textId="77777777" w:rsidR="00705F9D" w:rsidRDefault="00705F9D" w:rsidP="00705F9D">
      <w:pPr>
        <w:pStyle w:val="PRT"/>
        <w:numPr>
          <w:ilvl w:val="0"/>
          <w:numId w:val="10"/>
        </w:numPr>
        <w:rPr>
          <w:rFonts w:cs="Arial"/>
        </w:rPr>
      </w:pPr>
      <w:r>
        <w:rPr>
          <w:rFonts w:cs="Arial"/>
        </w:rPr>
        <w:t>GENERAL</w:t>
      </w:r>
    </w:p>
    <w:p w14:paraId="779FC9AC" w14:textId="77777777" w:rsidR="00705F9D" w:rsidRDefault="00705F9D" w:rsidP="00705F9D">
      <w:pPr>
        <w:pStyle w:val="CMT"/>
        <w:ind w:left="0"/>
        <w:rPr>
          <w:rFonts w:cs="Arial"/>
          <w:b/>
        </w:rPr>
      </w:pPr>
      <w:r>
        <w:rPr>
          <w:rFonts w:cs="Arial"/>
          <w:b/>
        </w:rPr>
        <w:t>Tremco, Inc. Commercial Sealants and Waterproofing</w:t>
      </w:r>
    </w:p>
    <w:p w14:paraId="4808D31B" w14:textId="77777777" w:rsidR="00705F9D" w:rsidRDefault="00705F9D" w:rsidP="00705F9D">
      <w:pPr>
        <w:pStyle w:val="CMT"/>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14:paraId="159783F5" w14:textId="77777777" w:rsidR="00705F9D" w:rsidRDefault="00705F9D" w:rsidP="00705F9D">
      <w:pPr>
        <w:pStyle w:val="CMT"/>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14:paraId="70AE1CFA" w14:textId="77777777" w:rsidR="00705F9D" w:rsidRDefault="00705F9D" w:rsidP="00705F9D">
      <w:pPr>
        <w:pStyle w:val="CMT"/>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14:paraId="629A8DE4" w14:textId="77777777" w:rsidR="00705F9D" w:rsidRDefault="00705F9D" w:rsidP="00705F9D">
      <w:pPr>
        <w:pStyle w:val="CMT"/>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14:paraId="5E425365" w14:textId="77777777" w:rsidR="00705F9D" w:rsidRDefault="00705F9D" w:rsidP="00705F9D">
      <w:pPr>
        <w:pStyle w:val="CMT"/>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2" w:history="1">
        <w:r>
          <w:rPr>
            <w:rStyle w:val="Hyperlink"/>
            <w:rFonts w:cs="Arial"/>
            <w:spacing w:val="-6"/>
          </w:rPr>
          <w:t>techresources@tremcoinc.com</w:t>
        </w:r>
      </w:hyperlink>
      <w:r>
        <w:rPr>
          <w:rFonts w:cs="Arial"/>
          <w:spacing w:val="-6"/>
        </w:rPr>
        <w:t>;  </w:t>
      </w:r>
      <w:hyperlink r:id="rId13" w:history="1">
        <w:r>
          <w:rPr>
            <w:rStyle w:val="Hyperlink"/>
            <w:rFonts w:cs="Arial"/>
            <w:spacing w:val="-6"/>
          </w:rPr>
          <w:t>www.tremcosealants.com</w:t>
        </w:r>
      </w:hyperlink>
      <w:r>
        <w:rPr>
          <w:rFonts w:cs="Arial"/>
          <w:spacing w:val="-6"/>
        </w:rPr>
        <w:t>.</w:t>
      </w:r>
    </w:p>
    <w:p w14:paraId="3186354A" w14:textId="77777777" w:rsidR="00705F9D" w:rsidRDefault="00705F9D" w:rsidP="00705F9D">
      <w:pPr>
        <w:pStyle w:val="CMT"/>
        <w:rPr>
          <w:rFonts w:cs="Arial"/>
          <w:spacing w:val="-6"/>
        </w:rPr>
      </w:pPr>
      <w:r>
        <w:rPr>
          <w:rFonts w:cs="Arial"/>
          <w:spacing w:val="-6"/>
        </w:rPr>
        <w:t>Tremco sealant and waterproofing products appear in the following CSI MasterFormat specifications sections:</w:t>
      </w:r>
    </w:p>
    <w:p w14:paraId="04B72B6F" w14:textId="77777777" w:rsidR="00705F9D" w:rsidRDefault="00705F9D" w:rsidP="00705F9D">
      <w:pPr>
        <w:pStyle w:val="CMT"/>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14:paraId="0209E2BF" w14:textId="77777777" w:rsidR="00705F9D" w:rsidRDefault="00705F9D" w:rsidP="00705F9D">
      <w:pPr>
        <w:pStyle w:val="CMT"/>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14:paraId="504C6D50" w14:textId="77777777" w:rsidR="00705F9D" w:rsidRDefault="00705F9D" w:rsidP="00705F9D">
      <w:pPr>
        <w:pStyle w:val="ART"/>
        <w:numPr>
          <w:ilvl w:val="3"/>
          <w:numId w:val="10"/>
        </w:numPr>
        <w:spacing w:line="256" w:lineRule="auto"/>
        <w:rPr>
          <w:rFonts w:eastAsia="Arial"/>
          <w:sz w:val="22"/>
        </w:rPr>
      </w:pPr>
      <w:r>
        <w:rPr>
          <w:rFonts w:eastAsia="Arial"/>
          <w:spacing w:val="-1"/>
        </w:rPr>
        <w:t>S</w:t>
      </w:r>
      <w:r>
        <w:rPr>
          <w:rFonts w:eastAsia="Arial"/>
        </w:rPr>
        <w:t>ECTION INCLUDES</w:t>
      </w:r>
    </w:p>
    <w:p w14:paraId="1F0A6B30" w14:textId="4BBC9AC8" w:rsidR="002A2220" w:rsidRDefault="000C1F4B" w:rsidP="00836F19">
      <w:pPr>
        <w:pStyle w:val="PR2"/>
        <w:outlineLvl w:val="9"/>
      </w:pPr>
      <w:r>
        <w:rPr>
          <w:lang w:val="en-US"/>
        </w:rPr>
        <w:t>Polyurethane methacrylate</w:t>
      </w:r>
      <w:r w:rsidR="00812DBC">
        <w:rPr>
          <w:lang w:val="en-US"/>
        </w:rPr>
        <w:t xml:space="preserve"> </w:t>
      </w:r>
      <w:r w:rsidR="003E29F7">
        <w:t>traffic coating</w:t>
      </w:r>
      <w:r w:rsidR="00812DBC">
        <w:rPr>
          <w:lang w:val="en-US"/>
        </w:rPr>
        <w:t>s for</w:t>
      </w:r>
      <w:r w:rsidR="00F13862">
        <w:t xml:space="preserve"> </w:t>
      </w:r>
      <w:r w:rsidR="00836F19" w:rsidRPr="00836F19">
        <w:rPr>
          <w:lang w:val="en-US"/>
        </w:rPr>
        <w:t>under tile</w:t>
      </w:r>
      <w:r w:rsidR="00812DBC" w:rsidRPr="00836F19">
        <w:rPr>
          <w:lang w:val="en-US"/>
        </w:rPr>
        <w:t xml:space="preserve"> a</w:t>
      </w:r>
      <w:r w:rsidR="002658D2" w:rsidRPr="00836F19">
        <w:rPr>
          <w:lang w:val="en-US"/>
        </w:rPr>
        <w:t>pplications</w:t>
      </w:r>
    </w:p>
    <w:p w14:paraId="6DBEC1BD" w14:textId="77777777" w:rsidR="00C62BB6" w:rsidRPr="00424BF3" w:rsidRDefault="00176552" w:rsidP="007974C0">
      <w:pPr>
        <w:pStyle w:val="ART"/>
      </w:pPr>
      <w:r>
        <w:t>RELATED REQUIREMENTS</w:t>
      </w:r>
    </w:p>
    <w:p w14:paraId="4A1B5D6E" w14:textId="77777777"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16DC22D9" w14:textId="1B80CB6E" w:rsidR="0000466B" w:rsidRPr="000C6B46"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100A6031" w14:textId="77777777" w:rsidR="000C6B46" w:rsidRPr="00993FB4" w:rsidRDefault="000C6B46" w:rsidP="000C6B46">
      <w:pPr>
        <w:pStyle w:val="PR2"/>
        <w:outlineLvl w:val="9"/>
      </w:pPr>
      <w:bookmarkStart w:id="4" w:name="_Hlk50120992"/>
      <w:r w:rsidRPr="00993FB4">
        <w:rPr>
          <w:rFonts w:cs="Arial"/>
        </w:rPr>
        <w:t>Sections 07 90 00 / 07 95 00 Joint Protection/ Expansion Control</w:t>
      </w:r>
    </w:p>
    <w:bookmarkEnd w:id="4"/>
    <w:p w14:paraId="1631A92A" w14:textId="77777777" w:rsidR="00F13862" w:rsidRPr="00F13862" w:rsidRDefault="00F13862" w:rsidP="007974C0">
      <w:pPr>
        <w:pStyle w:val="PR2"/>
        <w:outlineLvl w:val="9"/>
      </w:pPr>
      <w:r>
        <w:rPr>
          <w:lang w:val="en-US"/>
        </w:rPr>
        <w:t>Section 07 92 00 "Joint Sealants" for joint sealants and accessories and joint preparation.</w:t>
      </w:r>
    </w:p>
    <w:p w14:paraId="0A336AEE" w14:textId="77777777" w:rsidR="00A41C22" w:rsidRPr="003B0713" w:rsidRDefault="00176552" w:rsidP="007974C0">
      <w:pPr>
        <w:pStyle w:val="ART"/>
      </w:pPr>
      <w:r w:rsidRPr="003B0713">
        <w:t>REFERENCES</w:t>
      </w:r>
    </w:p>
    <w:p w14:paraId="7199E88D"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387B5CFD"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6FAB21CF" w14:textId="77777777" w:rsidR="00A41C22" w:rsidRPr="003B0713" w:rsidRDefault="00977CAC" w:rsidP="007974C0">
      <w:pPr>
        <w:pStyle w:val="PR1"/>
      </w:pPr>
      <w:r>
        <w:t>ASTM </w:t>
      </w:r>
      <w:r w:rsidR="00A41C22" w:rsidRPr="00424BF3">
        <w:t>International (ASTM)</w:t>
      </w:r>
      <w:r w:rsidR="002927C3">
        <w:t xml:space="preserve">: </w:t>
      </w:r>
      <w:hyperlink r:id="rId14" w:history="1">
        <w:r w:rsidR="005C3FF8" w:rsidRPr="00746404">
          <w:rPr>
            <w:rStyle w:val="Hyperlink"/>
          </w:rPr>
          <w:t>www.astm.org</w:t>
        </w:r>
      </w:hyperlink>
      <w:r w:rsidR="00275F5C">
        <w:t>:</w:t>
      </w:r>
    </w:p>
    <w:p w14:paraId="133D027B" w14:textId="77777777" w:rsidR="003B0713" w:rsidRDefault="007C3FB6" w:rsidP="002023E9">
      <w:pPr>
        <w:pStyle w:val="PR2"/>
        <w:outlineLvl w:val="9"/>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2694DAF6" w14:textId="77777777" w:rsidR="00B325CE" w:rsidRPr="00FE3EBB" w:rsidRDefault="00B325CE" w:rsidP="003D6171">
      <w:pPr>
        <w:pStyle w:val="PR2"/>
      </w:pPr>
      <w:r>
        <w:rPr>
          <w:lang w:val="en-US"/>
        </w:rPr>
        <w:t>ASTM C 1127</w:t>
      </w:r>
      <w:r w:rsidR="00FE3EBB" w:rsidRPr="007C3FB6">
        <w:rPr>
          <w:lang w:val="en-US"/>
        </w:rPr>
        <w:t> - </w:t>
      </w:r>
      <w:r w:rsidR="003D6171" w:rsidRPr="003D6171">
        <w:t>Standard Guide for Use of High Solids Content, Cold Liquid-Applied Elastomeric Waterproofing Membrane with an Integral Wearing Surface</w:t>
      </w:r>
    </w:p>
    <w:p w14:paraId="37A0E4A3" w14:textId="77777777" w:rsidR="00FE3EBB" w:rsidRPr="009644D9" w:rsidRDefault="00FE3EBB" w:rsidP="003D6171">
      <w:pPr>
        <w:pStyle w:val="PR2"/>
      </w:pPr>
      <w:r>
        <w:rPr>
          <w:lang w:val="en-US"/>
        </w:rPr>
        <w:t>ASTM C 1193</w:t>
      </w:r>
      <w:r w:rsidRPr="007C3FB6">
        <w:rPr>
          <w:lang w:val="en-US"/>
        </w:rPr>
        <w:t> - </w:t>
      </w:r>
      <w:r w:rsidR="003D6171" w:rsidRPr="003D6171">
        <w:t>Standard Guide for Use of Joint Sealants</w:t>
      </w:r>
    </w:p>
    <w:p w14:paraId="32700FD1" w14:textId="77777777" w:rsidR="009644D9" w:rsidRPr="00B325CE" w:rsidRDefault="009644D9" w:rsidP="003D6171">
      <w:pPr>
        <w:pStyle w:val="PR2"/>
      </w:pPr>
      <w:r>
        <w:rPr>
          <w:lang w:val="en-US"/>
        </w:rPr>
        <w:t>ASTM D 4258</w:t>
      </w:r>
      <w:r w:rsidRPr="007C3FB6">
        <w:rPr>
          <w:lang w:val="en-US"/>
        </w:rPr>
        <w:t> - </w:t>
      </w:r>
      <w:r w:rsidRPr="009644D9">
        <w:rPr>
          <w:lang w:val="en-US"/>
        </w:rPr>
        <w:t>Standard Practice for Surface Cleaning Concrete for Coating</w:t>
      </w:r>
    </w:p>
    <w:p w14:paraId="101B8D29" w14:textId="77777777" w:rsidR="00B325CE" w:rsidRDefault="00B325CE" w:rsidP="003D6171">
      <w:pPr>
        <w:pStyle w:val="PR2"/>
      </w:pPr>
      <w:r>
        <w:rPr>
          <w:lang w:val="en-US"/>
        </w:rPr>
        <w:t>ASTM D 4259</w:t>
      </w:r>
      <w:r w:rsidR="00FE3EBB" w:rsidRPr="007C3FB6">
        <w:rPr>
          <w:lang w:val="en-US"/>
        </w:rPr>
        <w:t> - </w:t>
      </w:r>
      <w:r w:rsidR="003D6171" w:rsidRPr="003D6171">
        <w:t>Standard Practice for Abrading Concrete</w:t>
      </w:r>
    </w:p>
    <w:p w14:paraId="0C031545" w14:textId="77777777" w:rsidR="009C2239" w:rsidRDefault="009C2239" w:rsidP="009C2239">
      <w:pPr>
        <w:pStyle w:val="PR2"/>
      </w:pPr>
      <w:r>
        <w:t>CSA S413 for Parking Structures</w:t>
      </w:r>
    </w:p>
    <w:p w14:paraId="6D53B475" w14:textId="77777777" w:rsidR="009C2239" w:rsidRPr="008C6616" w:rsidRDefault="009C2239" w:rsidP="009C2239">
      <w:pPr>
        <w:pStyle w:val="PR2"/>
      </w:pPr>
      <w:r>
        <w:rPr>
          <w:lang w:val="en-US"/>
        </w:rPr>
        <w:t>ASTM C 957 - </w:t>
      </w:r>
      <w:r>
        <w:t>Standard Specification for High-Solids Content, Cold Liquid-Applied Elastomeric Waterproofing Membrane With Integral Wearing Surface</w:t>
      </w:r>
    </w:p>
    <w:p w14:paraId="3F3ED5C7" w14:textId="77777777" w:rsidR="00B325CE" w:rsidRPr="001F1790" w:rsidRDefault="00B325CE" w:rsidP="007974C0">
      <w:pPr>
        <w:pStyle w:val="PR1"/>
      </w:pPr>
      <w:r w:rsidRPr="001F1790">
        <w:rPr>
          <w:lang w:val="en-US"/>
        </w:rPr>
        <w:t xml:space="preserve">International Concrete Repair Institute (ICRI): </w:t>
      </w:r>
      <w:hyperlink r:id="rId15" w:history="1">
        <w:r w:rsidRPr="001F1790">
          <w:rPr>
            <w:rStyle w:val="Hyperlink"/>
            <w:lang w:val="en-US"/>
          </w:rPr>
          <w:t>www.icri.org</w:t>
        </w:r>
      </w:hyperlink>
      <w:r w:rsidRPr="001F1790">
        <w:rPr>
          <w:lang w:val="en-US"/>
        </w:rPr>
        <w:t xml:space="preserve">: </w:t>
      </w:r>
    </w:p>
    <w:p w14:paraId="689C1512" w14:textId="77777777" w:rsidR="00B325CE" w:rsidRPr="001F1790"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14:paraId="46E15551" w14:textId="77777777" w:rsidR="00B8630A" w:rsidRPr="00424BF3" w:rsidRDefault="00B8630A" w:rsidP="007974C0">
      <w:pPr>
        <w:pStyle w:val="ART"/>
      </w:pPr>
      <w:r w:rsidRPr="00424BF3">
        <w:t>ADMINISTRATIVE REQUIREMENTS</w:t>
      </w:r>
    </w:p>
    <w:p w14:paraId="4D92CEFB"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141B42C3" w14:textId="77777777" w:rsidR="0022216D" w:rsidRPr="00424BF3" w:rsidRDefault="0022216D" w:rsidP="002023E9">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Pr>
          <w:lang w:val="en-US"/>
        </w:rPr>
        <w:t xml:space="preserve">project and manufacturer's details, </w:t>
      </w:r>
      <w:r w:rsidR="00AF4932">
        <w:rPr>
          <w:lang w:val="en-US"/>
        </w:rPr>
        <w:t xml:space="preserve">installation 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74DCE291" w14:textId="77777777" w:rsidR="00C62BB6" w:rsidRPr="00424BF3" w:rsidRDefault="00FC11C6" w:rsidP="007974C0">
      <w:pPr>
        <w:pStyle w:val="ART"/>
      </w:pPr>
      <w:r w:rsidRPr="00424BF3">
        <w:t xml:space="preserve">ACTION </w:t>
      </w:r>
      <w:r w:rsidR="00C62BB6" w:rsidRPr="00424BF3">
        <w:t>SUBMITTALS</w:t>
      </w:r>
    </w:p>
    <w:p w14:paraId="58ECC990" w14:textId="1EBDA070"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product</w:t>
      </w:r>
      <w:r w:rsidR="000C6B46">
        <w:rPr>
          <w:lang w:val="en-US"/>
        </w:rPr>
        <w:t xml:space="preserve"> and expansion joint accessory</w:t>
      </w:r>
      <w:r w:rsidRPr="00424BF3">
        <w:t xml:space="preserve"> </w:t>
      </w:r>
      <w:r w:rsidR="00E02097" w:rsidRPr="00424BF3">
        <w:t>specified</w:t>
      </w:r>
      <w:r w:rsidR="00D92C32">
        <w:t xml:space="preserve">, </w:t>
      </w:r>
      <w:r w:rsidR="0022216D" w:rsidRPr="00AC1FEB">
        <w:t>indicating compliance with requirements.</w:t>
      </w:r>
    </w:p>
    <w:p w14:paraId="0EFD80F1"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2E48590C" w14:textId="77777777" w:rsidR="00FC11C6" w:rsidRPr="00424BF3" w:rsidRDefault="00FC11C6" w:rsidP="007974C0">
      <w:pPr>
        <w:pStyle w:val="ART"/>
      </w:pPr>
      <w:r w:rsidRPr="00424BF3">
        <w:t>INFORMATIONAL SUBMITTALS</w:t>
      </w:r>
    </w:p>
    <w:p w14:paraId="288CDD61" w14:textId="77777777" w:rsidR="006F25F7" w:rsidRPr="006F25F7" w:rsidRDefault="00B8630A" w:rsidP="007974C0">
      <w:pPr>
        <w:pStyle w:val="PR1"/>
      </w:pPr>
      <w:r w:rsidRPr="00424BF3">
        <w:t>Qualification Data</w:t>
      </w:r>
      <w:r w:rsidR="002927C3">
        <w:t xml:space="preserve">: </w:t>
      </w:r>
    </w:p>
    <w:p w14:paraId="3F1598AC" w14:textId="77777777" w:rsidR="00560113" w:rsidRPr="00424BF3" w:rsidRDefault="00560113" w:rsidP="002023E9">
      <w:pPr>
        <w:pStyle w:val="PR2"/>
        <w:outlineLvl w:val="9"/>
      </w:pPr>
      <w:r>
        <w:rPr>
          <w:lang w:val="en-US"/>
        </w:rPr>
        <w:t>Certification of manufacturer's approval of Installer.</w:t>
      </w:r>
    </w:p>
    <w:p w14:paraId="3A8ECE6F" w14:textId="77777777" w:rsidR="00CF2A37" w:rsidRPr="00D761CC" w:rsidRDefault="00CF2A37" w:rsidP="007974C0">
      <w:pPr>
        <w:pStyle w:val="PR1"/>
      </w:pPr>
      <w:r>
        <w:rPr>
          <w:lang w:val="en-US"/>
        </w:rPr>
        <w:lastRenderedPageBreak/>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3924AE6"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6E501379" w14:textId="77777777" w:rsidR="00B8630A" w:rsidRPr="00424BF3" w:rsidRDefault="00B8630A" w:rsidP="007974C0">
      <w:pPr>
        <w:pStyle w:val="PR1"/>
      </w:pPr>
      <w:r w:rsidRPr="00424BF3">
        <w:t>Field quality control reports.</w:t>
      </w:r>
    </w:p>
    <w:p w14:paraId="1107F276" w14:textId="77777777" w:rsidR="00B8630A" w:rsidRPr="00424BF3" w:rsidRDefault="00B8630A" w:rsidP="007974C0">
      <w:pPr>
        <w:pStyle w:val="ART"/>
      </w:pPr>
      <w:r w:rsidRPr="00424BF3">
        <w:t>QUALITY ASSURANCE</w:t>
      </w:r>
    </w:p>
    <w:p w14:paraId="78ED42C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4126AE32"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3F5841E"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7CDA1F1A"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26013B4E" w14:textId="77777777" w:rsidR="000C6B46" w:rsidRPr="000C6B46" w:rsidRDefault="0019580F" w:rsidP="000C6B46">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r w:rsidR="000C6B46" w:rsidRPr="000C6B46">
        <w:rPr>
          <w:lang w:val="en-US"/>
        </w:rPr>
        <w:t xml:space="preserve"> </w:t>
      </w:r>
    </w:p>
    <w:p w14:paraId="56E82F17" w14:textId="7254F32E" w:rsidR="0019580F" w:rsidRPr="0019580F" w:rsidRDefault="000C6B46" w:rsidP="00E573C7">
      <w:pPr>
        <w:pStyle w:val="PR2"/>
        <w:outlineLvl w:val="9"/>
      </w:pPr>
      <w:r w:rsidRPr="000C6B46">
        <w:rPr>
          <w:lang w:val="en-US"/>
        </w:rPr>
        <w:t xml:space="preserve">If applicable, </w:t>
      </w:r>
      <w:bookmarkStart w:id="5" w:name="_Hlk50447514"/>
      <w:r w:rsidRPr="000C6B46">
        <w:rPr>
          <w:lang w:val="en-US"/>
        </w:rPr>
        <w:t>include no less than 13</w:t>
      </w:r>
      <w:r w:rsidRPr="006529F2">
        <w:t xml:space="preserve"> ft (</w:t>
      </w:r>
      <w:r w:rsidRPr="000C6B46">
        <w:rPr>
          <w:lang w:val="en-US"/>
        </w:rPr>
        <w:t>3</w:t>
      </w:r>
      <w:r w:rsidRPr="006529F2">
        <w:t>.9</w:t>
      </w:r>
      <w:r w:rsidRPr="000C6B46">
        <w:rPr>
          <w:lang w:val="en-US"/>
        </w:rPr>
        <w:t>6</w:t>
      </w:r>
      <w:r w:rsidRPr="006529F2">
        <w:t xml:space="preserve">m) </w:t>
      </w:r>
      <w:r w:rsidRPr="000C6B46">
        <w:rPr>
          <w:lang w:val="en-US"/>
        </w:rPr>
        <w:t xml:space="preserve">including a minimum of one splice joint </w:t>
      </w:r>
      <w:r w:rsidRPr="006529F2">
        <w:t xml:space="preserve">of </w:t>
      </w:r>
      <w:r w:rsidRPr="000C6B46">
        <w:rPr>
          <w:lang w:val="en-US"/>
        </w:rPr>
        <w:t xml:space="preserve"> </w:t>
      </w:r>
      <w:r w:rsidRPr="006529F2">
        <w:t>Willseal</w:t>
      </w:r>
      <w:r w:rsidRPr="000C6B46">
        <w:rPr>
          <w:rFonts w:cs="Arial"/>
        </w:rPr>
        <w:t>®</w:t>
      </w:r>
      <w:r w:rsidRPr="006529F2">
        <w:t xml:space="preserve"> Expansion Joint System.</w:t>
      </w:r>
      <w:bookmarkEnd w:id="5"/>
    </w:p>
    <w:p w14:paraId="24636EEE" w14:textId="77777777" w:rsidR="006C7B78" w:rsidRDefault="006C7B78" w:rsidP="007974C0">
      <w:pPr>
        <w:pStyle w:val="ART"/>
      </w:pPr>
      <w:r>
        <w:t>DELIVERY, STORAGE AND HANDLING</w:t>
      </w:r>
    </w:p>
    <w:p w14:paraId="15A377AE" w14:textId="77777777" w:rsidR="006C7B78" w:rsidRDefault="006C7B78" w:rsidP="007974C0">
      <w:pPr>
        <w:pStyle w:val="PR1"/>
      </w:pPr>
      <w:r>
        <w:t>Accept materials on site in manufacturer</w:t>
      </w:r>
      <w:r w:rsidR="00CB4456">
        <w:t>'s unopened original packaging</w:t>
      </w:r>
      <w:r>
        <w:t>.</w:t>
      </w:r>
    </w:p>
    <w:p w14:paraId="3B33122C"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314CF229"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6FF2D001"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5122B0A5" w14:textId="77777777" w:rsidR="006C7B78" w:rsidRDefault="006C7B78" w:rsidP="007974C0">
      <w:pPr>
        <w:pStyle w:val="ART"/>
      </w:pPr>
      <w:r>
        <w:t>ENVIRONMENTAL REQUIREMENTS</w:t>
      </w:r>
    </w:p>
    <w:p w14:paraId="3ADF9491"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2E53445C" w14:textId="77777777"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14:paraId="4B72546A" w14:textId="47CD3CAC" w:rsidR="00D761CC" w:rsidRDefault="00D761CC" w:rsidP="007974C0">
      <w:pPr>
        <w:pStyle w:val="PR2"/>
      </w:pPr>
      <w:r>
        <w:t xml:space="preserve">Do not apply </w:t>
      </w:r>
      <w:r w:rsidR="003E29F7">
        <w:t>traffic coating</w:t>
      </w:r>
      <w:r w:rsidR="000C6B46">
        <w:rPr>
          <w:lang w:val="en-US"/>
        </w:rPr>
        <w:t xml:space="preserve"> (or expansion joint accessories if applicable)</w:t>
      </w:r>
      <w:r>
        <w:t xml:space="preserve"> to a damp or wet substrate or during snow, rain, fog, or mist.</w:t>
      </w:r>
    </w:p>
    <w:p w14:paraId="7C1D3BEC" w14:textId="77777777" w:rsidR="006C7B78" w:rsidRDefault="006C7B78" w:rsidP="007974C0">
      <w:pPr>
        <w:pStyle w:val="ART"/>
      </w:pPr>
      <w:r>
        <w:t>SCHEDULING</w:t>
      </w:r>
    </w:p>
    <w:p w14:paraId="0890CFA3" w14:textId="4ED582C1" w:rsidR="006C7B78" w:rsidRDefault="006C7B78" w:rsidP="007974C0">
      <w:pPr>
        <w:pStyle w:val="PR1"/>
      </w:pPr>
      <w:r>
        <w:t xml:space="preserve">Schedule work so </w:t>
      </w:r>
      <w:r w:rsidR="003E29F7">
        <w:t>traffic coating</w:t>
      </w:r>
      <w:r w:rsidR="005869AC">
        <w:t xml:space="preserve"> </w:t>
      </w:r>
      <w:r w:rsidR="000C6B46">
        <w:rPr>
          <w:lang w:val="en-US"/>
        </w:rPr>
        <w:t xml:space="preserve">system (including expansion joint accessories if applicable) </w:t>
      </w:r>
      <w:r w:rsidR="005869AC">
        <w:t xml:space="preserve">applications </w:t>
      </w:r>
      <w:r w:rsidR="00D761CC">
        <w:t>may be</w:t>
      </w:r>
      <w:r w:rsidR="005869AC">
        <w:t xml:space="preserve"> inspected prior to concealment</w:t>
      </w:r>
      <w:r w:rsidR="00275F5C">
        <w:t>.</w:t>
      </w:r>
    </w:p>
    <w:p w14:paraId="367A6048" w14:textId="77777777" w:rsidR="00C62BB6" w:rsidRPr="00424BF3" w:rsidRDefault="00C62BB6" w:rsidP="007974C0">
      <w:pPr>
        <w:pStyle w:val="ART"/>
      </w:pPr>
      <w:r w:rsidRPr="00424BF3">
        <w:t>WARRANTY</w:t>
      </w:r>
    </w:p>
    <w:p w14:paraId="0FCC6940" w14:textId="77777777" w:rsidR="005537F8" w:rsidRDefault="005537F8" w:rsidP="005537F8">
      <w:pPr>
        <w:pStyle w:val="PR1"/>
      </w:pPr>
      <w:r>
        <w:t xml:space="preserve">Applicator:  Company specializing in performing the work of this section qualified by system manufacturer for warranted membrane installation. Applicator shall submit the following certification for review:    </w:t>
      </w:r>
    </w:p>
    <w:p w14:paraId="2FEE6D7B" w14:textId="77777777" w:rsidR="005537F8" w:rsidRDefault="005537F8" w:rsidP="005537F8">
      <w:pPr>
        <w:pStyle w:val="PR2"/>
      </w:pPr>
      <w:r>
        <w:lastRenderedPageBreak/>
        <w:t>Applicator shall submit documentation from the membrane manufacturer to verify contractor’s status as a qualified approved applicator for warranted installations.</w:t>
      </w:r>
    </w:p>
    <w:p w14:paraId="68EAC81F"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120C2F32" w14:textId="77777777"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007F44D4">
        <w:t xml:space="preserve">manufacturer agrees to furnish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787B5426" w14:textId="77777777" w:rsidR="009E508E" w:rsidRPr="00424BF3" w:rsidRDefault="00803141" w:rsidP="00F3093D">
      <w:pPr>
        <w:pStyle w:val="PR2"/>
        <w:outlineLvl w:val="9"/>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w:t>
      </w:r>
    </w:p>
    <w:p w14:paraId="2E581E7B"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5962516" w14:textId="28CDA19F" w:rsidR="00016DD5" w:rsidRPr="000847DD" w:rsidRDefault="00803141" w:rsidP="00836F19">
      <w:pPr>
        <w:pStyle w:val="PR2"/>
        <w:outlineLvl w:val="9"/>
      </w:pPr>
      <w:r>
        <w:t>Warranty Period</w:t>
      </w:r>
      <w:r w:rsidR="002927C3">
        <w:t xml:space="preserve">: </w:t>
      </w:r>
      <w:r w:rsidR="000C1F4B" w:rsidRPr="00836F19">
        <w:rPr>
          <w:lang w:val="en-US"/>
        </w:rPr>
        <w:t>T</w:t>
      </w:r>
      <w:r w:rsidR="00836F19">
        <w:rPr>
          <w:lang w:val="en-US"/>
        </w:rPr>
        <w:t>wenty</w:t>
      </w:r>
      <w:r w:rsidR="000C1F4B">
        <w:rPr>
          <w:lang w:val="en-US"/>
        </w:rPr>
        <w:t xml:space="preserve"> ye</w:t>
      </w:r>
      <w:r w:rsidR="000C1F4B">
        <w:t>a</w:t>
      </w:r>
      <w:r w:rsidR="000C1F4B">
        <w:rPr>
          <w:lang w:val="en-US"/>
        </w:rPr>
        <w:t>rs</w:t>
      </w:r>
      <w:r w:rsidR="00016DD5" w:rsidRPr="000847DD">
        <w:t xml:space="preserve"> </w:t>
      </w:r>
      <w:r w:rsidR="000C1F4B">
        <w:rPr>
          <w:lang w:val="en-US"/>
        </w:rPr>
        <w:t xml:space="preserve">from </w:t>
      </w:r>
      <w:r>
        <w:rPr>
          <w:rFonts w:cs="Arial"/>
        </w:rPr>
        <w:t>date of Substantial Completion</w:t>
      </w:r>
      <w:r w:rsidR="00016DD5" w:rsidRPr="000847DD">
        <w:rPr>
          <w:rFonts w:cs="Arial"/>
        </w:rPr>
        <w:t>.</w:t>
      </w:r>
    </w:p>
    <w:p w14:paraId="6C196CA5"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2669E3DD" w14:textId="77777777"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47575ABE" w14:textId="77777777" w:rsidR="00E21AB0" w:rsidRDefault="00E21AB0" w:rsidP="007974C0">
      <w:pPr>
        <w:pStyle w:val="PR2"/>
      </w:pPr>
      <w:r>
        <w:t>Mechanical damage caused by outside agents.</w:t>
      </w:r>
    </w:p>
    <w:p w14:paraId="7D411378" w14:textId="77777777" w:rsidR="00705F9D" w:rsidRDefault="00705F9D" w:rsidP="00705F9D">
      <w:pPr>
        <w:pStyle w:val="PR1"/>
        <w:numPr>
          <w:ilvl w:val="0"/>
          <w:numId w:val="25"/>
        </w:numPr>
        <w:rPr>
          <w:rFonts w:cs="Arial"/>
        </w:rPr>
      </w:pPr>
      <w:r>
        <w:rPr>
          <w:rFonts w:cs="Arial"/>
        </w:rPr>
        <w:t>PRODUCTS</w:t>
      </w:r>
    </w:p>
    <w:p w14:paraId="4494EABD" w14:textId="77777777" w:rsidR="00705F9D" w:rsidRDefault="00705F9D" w:rsidP="00705F9D">
      <w:pPr>
        <w:pStyle w:val="ART"/>
        <w:numPr>
          <w:ilvl w:val="3"/>
          <w:numId w:val="10"/>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14:paraId="1FFE3026"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7589F353" w14:textId="77777777" w:rsidR="00732A85" w:rsidRPr="00424BF3"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sidRPr="0038238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382387">
        <w:rPr>
          <w:b/>
        </w:rPr>
        <w:t xml:space="preserve">Tremco, Inc., Commercial Sealants and </w:t>
      </w:r>
      <w:r w:rsidR="00BF40CC" w:rsidRPr="00087587">
        <w:rPr>
          <w:b/>
          <w:lang w:val="en-US"/>
        </w:rPr>
        <w:t>Waterproofing</w:t>
      </w:r>
      <w:r w:rsidR="005E5468" w:rsidRPr="00382387">
        <w:rPr>
          <w:b/>
        </w:rPr>
        <w:t xml:space="preserve"> Division,</w:t>
      </w:r>
      <w:r w:rsidR="00C43B48" w:rsidRPr="00382387">
        <w:rPr>
          <w:b/>
        </w:rPr>
        <w:t xml:space="preserve"> An RPM Company</w:t>
      </w:r>
      <w:r w:rsidR="00C43B48">
        <w:t>,</w:t>
      </w:r>
      <w:r w:rsidR="005E5468">
        <w:t xml:space="preserve"> 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732A85">
        <w:t xml:space="preserve">Source Limitations: Provide </w:t>
      </w:r>
      <w:r w:rsidR="003E29F7">
        <w:t>traffic coating</w:t>
      </w:r>
      <w:r w:rsidR="00732A85">
        <w:t xml:space="preserve"> system materials and accessory products from single source from single manufacturer.</w:t>
      </w:r>
    </w:p>
    <w:p w14:paraId="4848A8F8" w14:textId="77777777" w:rsidR="008052D1" w:rsidRDefault="008052D1" w:rsidP="007974C0">
      <w:pPr>
        <w:pStyle w:val="ART"/>
      </w:pPr>
      <w:r>
        <w:t>PERFORMANCE REQUIREMENTS</w:t>
      </w:r>
    </w:p>
    <w:p w14:paraId="268708A3"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25632730"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67E32B56" w14:textId="77777777" w:rsidR="00B523C0" w:rsidRPr="007433EE" w:rsidRDefault="003C2B58" w:rsidP="007974C0">
      <w:pPr>
        <w:pStyle w:val="CMT"/>
        <w:rPr>
          <w:highlight w:val="yellow"/>
        </w:rPr>
      </w:pPr>
      <w:r w:rsidRPr="007433EE">
        <w:rPr>
          <w:highlight w:val="yellow"/>
        </w:rPr>
        <w:t>Specifier</w:t>
      </w:r>
      <w:r w:rsidRPr="007433EE">
        <w:rPr>
          <w:highlight w:val="yellow"/>
          <w:lang w:val="en-US"/>
        </w:rPr>
        <w:t xml:space="preserve">: </w:t>
      </w:r>
      <w:r w:rsidR="00B523C0" w:rsidRPr="007433EE">
        <w:rPr>
          <w:highlight w:val="yellow"/>
        </w:rPr>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11026659" w14:textId="77777777" w:rsidR="00B523C0" w:rsidRDefault="00EA0E07" w:rsidP="007974C0">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compliant products with manufacturers.</w:t>
      </w:r>
    </w:p>
    <w:p w14:paraId="241D3196"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0F040563" w14:textId="48E0803E" w:rsidR="00B523C0" w:rsidRPr="00C2358A" w:rsidRDefault="00B523C0" w:rsidP="00836F19">
      <w:pPr>
        <w:pStyle w:val="ART"/>
      </w:pPr>
      <w:r w:rsidRPr="00C2358A">
        <w:t xml:space="preserve">TRAFFIC COATING FOR </w:t>
      </w:r>
      <w:r w:rsidR="00836F19">
        <w:t>UNDER TILE</w:t>
      </w:r>
      <w:r w:rsidRPr="00C2358A">
        <w:t xml:space="preserve">, </w:t>
      </w:r>
      <w:r w:rsidR="007433EE">
        <w:t>EXTREME WEAR SYSTEM (EWS)</w:t>
      </w:r>
    </w:p>
    <w:p w14:paraId="284F5BCB" w14:textId="413AB956" w:rsidR="00B523C0" w:rsidRDefault="0010455D" w:rsidP="0075312A">
      <w:pPr>
        <w:pStyle w:val="PR1"/>
      </w:pPr>
      <w:r>
        <w:t xml:space="preserve">Traffic Coating: </w:t>
      </w:r>
      <w:r w:rsidR="00B523C0">
        <w:t>Manufactur</w:t>
      </w:r>
      <w:r w:rsidR="007433EE">
        <w:t xml:space="preserve">er's </w:t>
      </w:r>
      <w:r w:rsidR="007433EE">
        <w:rPr>
          <w:lang w:val="en-US"/>
        </w:rPr>
        <w:t>polyurethane methyl methacrylate</w:t>
      </w:r>
      <w:r w:rsidR="002A7206">
        <w:rPr>
          <w:lang w:val="en-US"/>
        </w:rPr>
        <w:t xml:space="preserve"> system for extreme</w:t>
      </w:r>
      <w:r w:rsidR="00B523C0">
        <w:t xml:space="preserve"> exterior exposure</w:t>
      </w:r>
      <w:r w:rsidR="002A7206">
        <w:rPr>
          <w:lang w:val="en-US"/>
        </w:rPr>
        <w:t xml:space="preserve"> conditions</w:t>
      </w:r>
      <w:r w:rsidR="00B523C0">
        <w:t xml:space="preserve">, traffic-bearing, seamless, high-solids-content, cold liquid-applied, elastomeric, waterproofing membrane system with integral wearing surface for </w:t>
      </w:r>
      <w:r w:rsidR="0075312A">
        <w:rPr>
          <w:lang w:val="en-US"/>
        </w:rPr>
        <w:t>under tile</w:t>
      </w:r>
      <w:r w:rsidR="001F1790">
        <w:rPr>
          <w:lang w:val="en-US"/>
        </w:rPr>
        <w:t>.</w:t>
      </w:r>
    </w:p>
    <w:p w14:paraId="07813066" w14:textId="77777777" w:rsidR="00B523C0" w:rsidRDefault="00B523C0" w:rsidP="00F3093D">
      <w:pPr>
        <w:pStyle w:val="PR2"/>
        <w:outlineLvl w:val="9"/>
      </w:pPr>
      <w:r>
        <w:rPr>
          <w:lang w:val="en-US"/>
        </w:rPr>
        <w:t xml:space="preserve">Basis of Design Products: </w:t>
      </w:r>
      <w:r w:rsidRPr="001F1790">
        <w:rPr>
          <w:lang w:val="en-US"/>
        </w:rPr>
        <w:t xml:space="preserve">Tremco, Inc., </w:t>
      </w:r>
      <w:r w:rsidR="003F6F00" w:rsidRPr="00836F19">
        <w:t xml:space="preserve">Vulkem </w:t>
      </w:r>
      <w:r w:rsidR="000C1F4B" w:rsidRPr="00836F19">
        <w:rPr>
          <w:lang w:val="en-US"/>
        </w:rPr>
        <w:t>EWS System</w:t>
      </w:r>
    </w:p>
    <w:p w14:paraId="022A6EA2" w14:textId="77777777" w:rsidR="00B523C0" w:rsidRPr="000C1F4B" w:rsidRDefault="0010455D" w:rsidP="007974C0">
      <w:pPr>
        <w:pStyle w:val="PR1"/>
      </w:pPr>
      <w:r>
        <w:t xml:space="preserve">Primer: </w:t>
      </w:r>
      <w:r w:rsidR="009A7104">
        <w:rPr>
          <w:lang w:val="en-US"/>
        </w:rPr>
        <w:t>Two-component, chemically curing methyl methacrylate</w:t>
      </w:r>
    </w:p>
    <w:p w14:paraId="30E2EB75" w14:textId="77777777" w:rsidR="000C1F4B" w:rsidRDefault="00D932B2" w:rsidP="000C1F4B">
      <w:pPr>
        <w:pStyle w:val="PR2"/>
      </w:pPr>
      <w:r>
        <w:rPr>
          <w:lang w:val="en-US"/>
        </w:rPr>
        <w:t>Tremco PUMA Primer</w:t>
      </w:r>
    </w:p>
    <w:p w14:paraId="0C6FC099" w14:textId="3415DE6E" w:rsidR="00B523C0" w:rsidRPr="000C1F4B" w:rsidRDefault="0010455D" w:rsidP="007974C0">
      <w:pPr>
        <w:pStyle w:val="PR1"/>
      </w:pPr>
      <w:r>
        <w:t xml:space="preserve">Base Coats: </w:t>
      </w:r>
      <w:r w:rsidR="00D540F3">
        <w:rPr>
          <w:lang w:val="en-US"/>
        </w:rPr>
        <w:t>P</w:t>
      </w:r>
      <w:r w:rsidR="000C1F4B">
        <w:rPr>
          <w:lang w:val="en-US"/>
        </w:rPr>
        <w:t>olyurethane methacrylate</w:t>
      </w:r>
    </w:p>
    <w:p w14:paraId="48ABA85C" w14:textId="08384B3B" w:rsidR="000C1F4B" w:rsidRDefault="00F24CA6" w:rsidP="00547811">
      <w:pPr>
        <w:pStyle w:val="PR2"/>
      </w:pPr>
      <w:r>
        <w:rPr>
          <w:lang w:val="en-US"/>
        </w:rPr>
        <w:t xml:space="preserve">Tremco PUMA BC </w:t>
      </w:r>
    </w:p>
    <w:p w14:paraId="53823CB1" w14:textId="1E256C47" w:rsidR="000C1F4B" w:rsidRPr="000C1F4B" w:rsidRDefault="0010455D" w:rsidP="007974C0">
      <w:pPr>
        <w:pStyle w:val="PR1"/>
      </w:pPr>
      <w:r>
        <w:rPr>
          <w:lang w:val="en-US"/>
        </w:rPr>
        <w:t>Top Coat:</w:t>
      </w:r>
      <w:r w:rsidR="000C1F4B">
        <w:rPr>
          <w:lang w:val="en-US"/>
        </w:rPr>
        <w:t xml:space="preserve"> Methyl Methacrylate</w:t>
      </w:r>
    </w:p>
    <w:p w14:paraId="465F2492" w14:textId="3A4916CC" w:rsidR="00B523C0" w:rsidRDefault="00D932B2" w:rsidP="00836F19">
      <w:pPr>
        <w:pStyle w:val="PR2"/>
      </w:pPr>
      <w:r>
        <w:rPr>
          <w:lang w:val="en-US"/>
        </w:rPr>
        <w:lastRenderedPageBreak/>
        <w:t>Tremco PUMA TC</w:t>
      </w:r>
    </w:p>
    <w:p w14:paraId="4B0ADFD0" w14:textId="77777777" w:rsidR="004B7B40" w:rsidRDefault="0010455D" w:rsidP="00F3093D">
      <w:pPr>
        <w:pStyle w:val="PR2"/>
        <w:outlineLvl w:val="9"/>
      </w:pPr>
      <w:r>
        <w:t xml:space="preserve">Color: </w:t>
      </w:r>
      <w:r w:rsidR="004B7B40" w:rsidRPr="00CB6FC6">
        <w:t>As selected by Architect from manufacturer's full range</w:t>
      </w:r>
      <w:r w:rsidR="004B7B40">
        <w:t>.</w:t>
      </w:r>
    </w:p>
    <w:p w14:paraId="7B39022E" w14:textId="3CDD92CE" w:rsidR="00B523C0" w:rsidRPr="009A7104" w:rsidRDefault="00B523C0" w:rsidP="007974C0">
      <w:pPr>
        <w:pStyle w:val="PR1"/>
      </w:pPr>
      <w:r>
        <w:t xml:space="preserve">Aggregate: </w:t>
      </w:r>
      <w:r w:rsidRPr="00F522DD">
        <w:t>Manufacturer's standard aggregate for each use indicated</w:t>
      </w:r>
      <w:r>
        <w:t xml:space="preserve"> of particle sizes, shape, and minimum hardness recommended in writing by traffic-coating manufacturer.</w:t>
      </w:r>
    </w:p>
    <w:p w14:paraId="37D4DBE5" w14:textId="4BA0FBED" w:rsidR="00FE5F5D" w:rsidRPr="00F878C7" w:rsidRDefault="009C2239" w:rsidP="00547811">
      <w:pPr>
        <w:pStyle w:val="PR2"/>
      </w:pPr>
      <w:r>
        <w:rPr>
          <w:lang w:val="en-US"/>
        </w:rPr>
        <w:t>30</w:t>
      </w:r>
      <w:r w:rsidR="00FE5F5D">
        <w:rPr>
          <w:lang w:val="en-US"/>
        </w:rPr>
        <w:t xml:space="preserve">-50 </w:t>
      </w:r>
      <w:r w:rsidR="00F878C7">
        <w:rPr>
          <w:lang w:val="en-US"/>
        </w:rPr>
        <w:t>m</w:t>
      </w:r>
      <w:r w:rsidR="00FE5F5D">
        <w:rPr>
          <w:lang w:val="en-US"/>
        </w:rPr>
        <w:t>esh silica sand for the primer</w:t>
      </w:r>
    </w:p>
    <w:p w14:paraId="227952FA" w14:textId="6DC450FB" w:rsidR="00F878C7" w:rsidRPr="00547811" w:rsidRDefault="00F878C7" w:rsidP="00547811">
      <w:pPr>
        <w:pStyle w:val="PR2"/>
      </w:pPr>
      <w:r>
        <w:rPr>
          <w:lang w:val="en-US"/>
        </w:rPr>
        <w:t>20-40 mesh silica sand for the top coat</w:t>
      </w:r>
    </w:p>
    <w:p w14:paraId="5CC6320D" w14:textId="77777777" w:rsidR="002E4E9F" w:rsidRDefault="00E04A6C" w:rsidP="007974C0">
      <w:pPr>
        <w:pStyle w:val="ART"/>
      </w:pPr>
      <w:r>
        <w:t>ACCESSORY MATERIALS</w:t>
      </w:r>
    </w:p>
    <w:p w14:paraId="3A7AFF67"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1BA4F4BA" w14:textId="77777777" w:rsidR="0010455D" w:rsidRPr="0010455D" w:rsidRDefault="00FE5F5D" w:rsidP="0010455D">
      <w:pPr>
        <w:pStyle w:val="PR1"/>
      </w:pPr>
      <w:r>
        <w:rPr>
          <w:lang w:val="en-US"/>
        </w:rPr>
        <w:t>Initiator; Benzoyl Peroxide</w:t>
      </w:r>
    </w:p>
    <w:p w14:paraId="224D4309" w14:textId="094F5594" w:rsidR="00FE5F5D" w:rsidRPr="00FE5F5D" w:rsidRDefault="00F24CA6" w:rsidP="0010455D">
      <w:pPr>
        <w:pStyle w:val="PR2"/>
      </w:pPr>
      <w:r>
        <w:t xml:space="preserve">Tremco PUMA </w:t>
      </w:r>
      <w:r w:rsidR="00FE5F5D">
        <w:t>Initiator</w:t>
      </w:r>
      <w:r w:rsidR="00D540F3">
        <w:rPr>
          <w:lang w:val="en-US"/>
        </w:rPr>
        <w:t>/Initiator+</w:t>
      </w:r>
    </w:p>
    <w:p w14:paraId="09118458" w14:textId="27BE8134" w:rsidR="00A929E5" w:rsidRPr="00A929E5" w:rsidRDefault="00A929E5" w:rsidP="007974C0">
      <w:pPr>
        <w:pStyle w:val="PR1"/>
      </w:pPr>
      <w:r>
        <w:rPr>
          <w:lang w:val="en-US"/>
        </w:rPr>
        <w:t>Cleaner; One component methyl methacrylate</w:t>
      </w:r>
    </w:p>
    <w:p w14:paraId="000ECFCE" w14:textId="77777777" w:rsidR="00A929E5" w:rsidRPr="00A929E5" w:rsidRDefault="00F24CA6" w:rsidP="00A929E5">
      <w:pPr>
        <w:pStyle w:val="PR2"/>
      </w:pPr>
      <w:r>
        <w:t>Tremco PUMA</w:t>
      </w:r>
      <w:r w:rsidRPr="0010455D">
        <w:t xml:space="preserve"> </w:t>
      </w:r>
      <w:r w:rsidR="00A929E5" w:rsidRPr="0010455D">
        <w:t>Cleaner</w:t>
      </w:r>
    </w:p>
    <w:p w14:paraId="5346CF47" w14:textId="77777777" w:rsidR="00A929E5" w:rsidRPr="00A929E5" w:rsidRDefault="00A929E5" w:rsidP="007974C0">
      <w:pPr>
        <w:pStyle w:val="PR1"/>
      </w:pPr>
      <w:r>
        <w:rPr>
          <w:lang w:val="en-US"/>
        </w:rPr>
        <w:t xml:space="preserve">Cold Weather Catalyst; </w:t>
      </w:r>
    </w:p>
    <w:p w14:paraId="5E8AAE89" w14:textId="77777777" w:rsidR="00A929E5" w:rsidRPr="00BD6018" w:rsidRDefault="00F24CA6" w:rsidP="00A929E5">
      <w:pPr>
        <w:pStyle w:val="PR2"/>
      </w:pPr>
      <w:r>
        <w:t>Tremco PUMA</w:t>
      </w:r>
      <w:r>
        <w:rPr>
          <w:lang w:val="en-US"/>
        </w:rPr>
        <w:t xml:space="preserve"> C</w:t>
      </w:r>
      <w:r w:rsidR="00A929E5">
        <w:rPr>
          <w:lang w:val="en-US"/>
        </w:rPr>
        <w:t>old Weather Catalyst</w:t>
      </w:r>
    </w:p>
    <w:p w14:paraId="095699C9" w14:textId="77777777" w:rsidR="00BD6018" w:rsidRPr="00087587" w:rsidRDefault="00BD6018" w:rsidP="00BD6018">
      <w:pPr>
        <w:pStyle w:val="CMT"/>
        <w:rPr>
          <w:color w:val="auto"/>
          <w:lang w:val="en-US"/>
        </w:rPr>
      </w:pPr>
    </w:p>
    <w:p w14:paraId="5A566998" w14:textId="77777777" w:rsidR="00BD6018" w:rsidRPr="00087587" w:rsidRDefault="00BD6018" w:rsidP="00BD6018">
      <w:pPr>
        <w:pStyle w:val="PR1"/>
      </w:pPr>
      <w:r w:rsidRPr="00087587">
        <w:rPr>
          <w:lang w:val="en-US"/>
        </w:rPr>
        <w:t>Crack and Joint Detailing Coating</w:t>
      </w:r>
    </w:p>
    <w:p w14:paraId="401DC130" w14:textId="77777777" w:rsidR="002023E9" w:rsidRDefault="00D932B2" w:rsidP="002023E9">
      <w:pPr>
        <w:pStyle w:val="PR2"/>
      </w:pPr>
      <w:r>
        <w:t>Tremco PUMA BC LM</w:t>
      </w:r>
      <w:r w:rsidR="00BD6018" w:rsidRPr="00087587">
        <w:t xml:space="preserve"> and/or </w:t>
      </w:r>
      <w:r>
        <w:t>Tremco PUMA WC</w:t>
      </w:r>
      <w:r w:rsidR="00BD6018" w:rsidRPr="00087587">
        <w:t xml:space="preserve"> with silica </w:t>
      </w:r>
    </w:p>
    <w:p w14:paraId="50892787" w14:textId="77777777" w:rsidR="00BD6018" w:rsidRPr="00087587" w:rsidRDefault="00BD6018" w:rsidP="002023E9">
      <w:pPr>
        <w:pStyle w:val="PR1"/>
      </w:pPr>
      <w:r w:rsidRPr="00087587">
        <w:t>Vertical and Ramp Application Coating</w:t>
      </w:r>
    </w:p>
    <w:p w14:paraId="38BE3EC2" w14:textId="77777777" w:rsidR="00BD6018" w:rsidRPr="002023E9" w:rsidRDefault="00D932B2" w:rsidP="002023E9">
      <w:pPr>
        <w:pStyle w:val="PR2"/>
        <w:numPr>
          <w:ilvl w:val="5"/>
          <w:numId w:val="25"/>
        </w:numPr>
        <w:rPr>
          <w:lang w:val="en-US"/>
        </w:rPr>
      </w:pPr>
      <w:r w:rsidRPr="002023E9">
        <w:rPr>
          <w:lang w:val="en-US"/>
        </w:rPr>
        <w:t xml:space="preserve">Tremco PUMA BC </w:t>
      </w:r>
      <w:r w:rsidR="002023E9" w:rsidRPr="002023E9">
        <w:rPr>
          <w:lang w:val="en-US"/>
        </w:rPr>
        <w:t>R</w:t>
      </w:r>
    </w:p>
    <w:p w14:paraId="757A74B6" w14:textId="77777777" w:rsidR="002023E9" w:rsidRPr="002023E9" w:rsidRDefault="002023E9" w:rsidP="002023E9">
      <w:pPr>
        <w:pStyle w:val="PR1"/>
        <w:numPr>
          <w:ilvl w:val="4"/>
          <w:numId w:val="25"/>
        </w:numPr>
      </w:pPr>
      <w:r>
        <w:rPr>
          <w:lang w:val="en-US"/>
        </w:rPr>
        <w:t>Cant Beads and Detailing of Penetrations</w:t>
      </w:r>
    </w:p>
    <w:p w14:paraId="75DC5AF5" w14:textId="36E2480C" w:rsidR="002023E9" w:rsidRPr="000C6B46" w:rsidRDefault="002023E9" w:rsidP="002023E9">
      <w:pPr>
        <w:pStyle w:val="PR2"/>
        <w:numPr>
          <w:ilvl w:val="5"/>
          <w:numId w:val="25"/>
        </w:numPr>
      </w:pPr>
      <w:r>
        <w:rPr>
          <w:lang w:val="en-US"/>
        </w:rPr>
        <w:t>Tremco PUMA BC T</w:t>
      </w:r>
    </w:p>
    <w:p w14:paraId="76D83A7F" w14:textId="77777777" w:rsidR="000C6B46" w:rsidRPr="00993AC7" w:rsidRDefault="000C6B46" w:rsidP="000C6B46">
      <w:pPr>
        <w:pStyle w:val="PR1"/>
        <w:numPr>
          <w:ilvl w:val="4"/>
          <w:numId w:val="27"/>
        </w:numPr>
        <w:suppressAutoHyphens w:val="0"/>
        <w:outlineLvl w:val="9"/>
      </w:pPr>
      <w:r w:rsidRPr="00993AC7">
        <w:rPr>
          <w:lang w:val="en-US"/>
        </w:rPr>
        <w:t xml:space="preserve">Expansion </w:t>
      </w:r>
      <w:bookmarkStart w:id="6" w:name="_Hlk50128230"/>
      <w:r w:rsidRPr="00993AC7">
        <w:t xml:space="preserve">Joint </w:t>
      </w:r>
      <w:bookmarkStart w:id="7" w:name="_Hlk50127638"/>
      <w:r w:rsidRPr="00993AC7">
        <w:t xml:space="preserve">Pre-compressed or Closed Cell, Monolithic Foam System. Foam </w:t>
      </w:r>
      <w:r w:rsidRPr="00993AC7">
        <w:rPr>
          <w:lang w:val="en-US"/>
        </w:rPr>
        <w:t>S</w:t>
      </w:r>
      <w:r w:rsidRPr="00993AC7">
        <w:t xml:space="preserve">tructure </w:t>
      </w:r>
      <w:r w:rsidRPr="00993AC7">
        <w:rPr>
          <w:lang w:val="en-US"/>
        </w:rPr>
        <w:t>M</w:t>
      </w:r>
      <w:r w:rsidRPr="00993AC7">
        <w:t xml:space="preserve">ust </w:t>
      </w:r>
      <w:r w:rsidRPr="00993AC7">
        <w:rPr>
          <w:lang w:val="en-US"/>
        </w:rPr>
        <w:t>n</w:t>
      </w:r>
      <w:r w:rsidRPr="00993AC7">
        <w:t xml:space="preserve">ot </w:t>
      </w:r>
      <w:r w:rsidRPr="00993AC7">
        <w:rPr>
          <w:lang w:val="en-US"/>
        </w:rPr>
        <w:t>C</w:t>
      </w:r>
      <w:r w:rsidRPr="00993AC7">
        <w:t xml:space="preserve">ontain </w:t>
      </w:r>
      <w:r w:rsidRPr="00993AC7">
        <w:rPr>
          <w:lang w:val="en-US"/>
        </w:rPr>
        <w:t>U</w:t>
      </w:r>
      <w:r w:rsidRPr="00993AC7">
        <w:t xml:space="preserve">nbonded </w:t>
      </w:r>
      <w:r w:rsidRPr="00993AC7">
        <w:rPr>
          <w:lang w:val="en-US"/>
        </w:rPr>
        <w:t>F</w:t>
      </w:r>
      <w:r w:rsidRPr="00993AC7">
        <w:t xml:space="preserve">oam </w:t>
      </w:r>
      <w:r w:rsidRPr="00993AC7">
        <w:rPr>
          <w:lang w:val="en-US"/>
        </w:rPr>
        <w:t>L</w:t>
      </w:r>
      <w:r w:rsidRPr="00993AC7">
        <w:t>aminations;</w:t>
      </w:r>
    </w:p>
    <w:p w14:paraId="6049050F" w14:textId="77777777" w:rsidR="000C6B46" w:rsidRPr="00993AC7" w:rsidRDefault="000C6B46" w:rsidP="000C6B46">
      <w:pPr>
        <w:pStyle w:val="PR2"/>
        <w:numPr>
          <w:ilvl w:val="5"/>
          <w:numId w:val="28"/>
        </w:numPr>
        <w:suppressAutoHyphens w:val="0"/>
        <w:outlineLvl w:val="9"/>
      </w:pPr>
      <w:r w:rsidRPr="00993AC7">
        <w:t>Willseal® 250 for use in both vehicular and pedestrian traffic applications.</w:t>
      </w:r>
    </w:p>
    <w:p w14:paraId="6C53F214" w14:textId="77777777" w:rsidR="000C6B46" w:rsidRPr="00993AC7" w:rsidRDefault="000C6B46" w:rsidP="000C6B46">
      <w:pPr>
        <w:pStyle w:val="PR2"/>
        <w:numPr>
          <w:ilvl w:val="5"/>
          <w:numId w:val="29"/>
        </w:numPr>
        <w:suppressAutoHyphens w:val="0"/>
        <w:outlineLvl w:val="9"/>
      </w:pPr>
      <w:r w:rsidRPr="00993AC7">
        <w:t>Willseal® 250-R for use in both vehicular and pedestrian traffic applications requiring additional point load resistance.</w:t>
      </w:r>
    </w:p>
    <w:p w14:paraId="6B7ADD1A" w14:textId="77777777" w:rsidR="000C6B46" w:rsidRPr="00993AC7" w:rsidRDefault="000C6B46" w:rsidP="000C6B46">
      <w:pPr>
        <w:pStyle w:val="PR2"/>
        <w:numPr>
          <w:ilvl w:val="5"/>
          <w:numId w:val="28"/>
        </w:numPr>
        <w:suppressAutoHyphens w:val="0"/>
        <w:outlineLvl w:val="9"/>
      </w:pPr>
      <w:r w:rsidRPr="00993AC7">
        <w:t xml:space="preserve">Willseal® </w:t>
      </w:r>
      <w:r>
        <w:rPr>
          <w:lang w:val="en-US"/>
        </w:rPr>
        <w:t xml:space="preserve">Color </w:t>
      </w:r>
      <w:r w:rsidRPr="00993AC7">
        <w:t>Coreseal – CM for use in both vehicular and pedestrian traffic applications requiring +/-25% movement capability, closed cell, and a lightweight seal with an integrated waterproofing membrane. For vertical applications refer to Color Coreseal – V.</w:t>
      </w:r>
    </w:p>
    <w:p w14:paraId="638127C1" w14:textId="77777777" w:rsidR="000C6B46" w:rsidRPr="00993AC7" w:rsidRDefault="000C6B46" w:rsidP="000C6B46">
      <w:pPr>
        <w:pStyle w:val="PR2"/>
        <w:numPr>
          <w:ilvl w:val="5"/>
          <w:numId w:val="28"/>
        </w:numPr>
        <w:suppressAutoHyphens w:val="0"/>
        <w:outlineLvl w:val="9"/>
      </w:pPr>
      <w:r w:rsidRPr="00993AC7">
        <w:t>Willseal® FR-H - for use in both vehicular and pedestrian traffic applications requiring hourly fire rated systems. For vertical applications refer to Willseal® FR-V.</w:t>
      </w:r>
    </w:p>
    <w:p w14:paraId="6CDEF3F2" w14:textId="77777777" w:rsidR="000C6B46" w:rsidRPr="00993AC7" w:rsidRDefault="000C6B46" w:rsidP="000C6B46">
      <w:pPr>
        <w:pStyle w:val="PR2"/>
        <w:numPr>
          <w:ilvl w:val="5"/>
          <w:numId w:val="28"/>
        </w:numPr>
        <w:suppressAutoHyphens w:val="0"/>
        <w:outlineLvl w:val="9"/>
      </w:pPr>
      <w:r w:rsidRPr="00993AC7">
        <w:t>Willseal® approved accessory sealants as per Willseal application instructions.</w:t>
      </w:r>
    </w:p>
    <w:bookmarkEnd w:id="6"/>
    <w:bookmarkEnd w:id="7"/>
    <w:p w14:paraId="21F2B360" w14:textId="77777777" w:rsidR="000C6B46" w:rsidRPr="00087587" w:rsidRDefault="000C6B46" w:rsidP="000C6B46">
      <w:pPr>
        <w:pStyle w:val="PR2"/>
        <w:numPr>
          <w:ilvl w:val="0"/>
          <w:numId w:val="0"/>
        </w:numPr>
        <w:tabs>
          <w:tab w:val="clear" w:pos="1440"/>
        </w:tabs>
        <w:ind w:left="1440"/>
      </w:pPr>
    </w:p>
    <w:p w14:paraId="219A5820" w14:textId="77777777" w:rsidR="00705F9D" w:rsidRDefault="00705F9D" w:rsidP="00705F9D">
      <w:pPr>
        <w:pStyle w:val="PR1"/>
        <w:numPr>
          <w:ilvl w:val="0"/>
          <w:numId w:val="25"/>
        </w:numPr>
        <w:rPr>
          <w:rFonts w:cs="Arial"/>
        </w:rPr>
      </w:pPr>
      <w:r>
        <w:rPr>
          <w:rFonts w:cs="Arial"/>
        </w:rPr>
        <w:t>EXECUTION</w:t>
      </w:r>
    </w:p>
    <w:p w14:paraId="3933857D" w14:textId="77777777"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0894D94A" w14:textId="77777777" w:rsidR="00037FD6" w:rsidRPr="00037FD6" w:rsidRDefault="00037FD6" w:rsidP="007974C0">
      <w:pPr>
        <w:pStyle w:val="PR1"/>
      </w:pPr>
      <w:r w:rsidRPr="00037FD6">
        <w:t>S</w:t>
      </w:r>
      <w:r w:rsidR="0010455D">
        <w:t xml:space="preserve">urface Condition: </w:t>
      </w:r>
      <w:r w:rsidRPr="00037FD6">
        <w:t xml:space="preserve">Before applying </w:t>
      </w:r>
      <w:r w:rsidR="003E29F7">
        <w:t>traffic coating</w:t>
      </w:r>
      <w:r w:rsidRPr="00037FD6">
        <w:t xml:space="preserve"> materials, </w:t>
      </w:r>
      <w:r w:rsidR="00DB4461">
        <w:rPr>
          <w:lang w:val="en-US"/>
        </w:rPr>
        <w:t xml:space="preserve">examine substrate and conditions to </w:t>
      </w:r>
      <w:r w:rsidRPr="00037FD6">
        <w:t>ensure substrates are fully cured, smooth, and free from high spots, depressions, loose and foreign particles a</w:t>
      </w:r>
      <w:r w:rsidR="00DB4461">
        <w:t>nd other deterrents to adhesion</w:t>
      </w:r>
      <w:r w:rsidR="00DB4461">
        <w:rPr>
          <w:lang w:val="en-US"/>
        </w:rPr>
        <w:t>, and conditions comply with manufacturer's written recommendations.</w:t>
      </w:r>
    </w:p>
    <w:p w14:paraId="5160AD4B" w14:textId="77777777" w:rsidR="00D36480" w:rsidRPr="00D36480" w:rsidRDefault="00617613" w:rsidP="00F3093D">
      <w:pPr>
        <w:pStyle w:val="PR2"/>
        <w:outlineLvl w:val="9"/>
      </w:pPr>
      <w:r w:rsidRPr="00037FD6">
        <w:lastRenderedPageBreak/>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04E5060B" w14:textId="77777777" w:rsidR="008C33C2" w:rsidRPr="008C33C2" w:rsidRDefault="00DB146B" w:rsidP="007974C0">
      <w:pPr>
        <w:pStyle w:val="PR2"/>
      </w:pPr>
      <w:r>
        <w:t>Test surfaces following cleaning and abrasion specified below.</w:t>
      </w:r>
    </w:p>
    <w:p w14:paraId="612587C5" w14:textId="77777777" w:rsidR="008C33C2" w:rsidRDefault="00617613" w:rsidP="00F3093D">
      <w:pPr>
        <w:pStyle w:val="PR3"/>
        <w:outlineLvl w:val="9"/>
      </w:pPr>
      <w:r>
        <w:t xml:space="preserve">Test for capillary moisture by </w:t>
      </w:r>
      <w:r w:rsidR="008C33C2">
        <w:t>method recommended in writing by traffic-coating manufacturer</w:t>
      </w:r>
      <w:r>
        <w:t>.</w:t>
      </w:r>
      <w:r w:rsidR="00C46CB5">
        <w:t xml:space="preserve"> </w:t>
      </w:r>
    </w:p>
    <w:p w14:paraId="77D67E1C"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7AB0E770" w14:textId="77777777" w:rsidR="00617613" w:rsidRPr="00037FD6" w:rsidRDefault="00C46CB5" w:rsidP="007974C0">
      <w:pPr>
        <w:pStyle w:val="PR3"/>
      </w:pPr>
      <w:r>
        <w:t>Notify Architect</w:t>
      </w:r>
      <w:r w:rsidR="0077510A">
        <w:t xml:space="preserve"> in writing </w:t>
      </w:r>
      <w:r>
        <w:t>of unsatisfactory conditions.</w:t>
      </w:r>
    </w:p>
    <w:p w14:paraId="6FABA9D9"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279FD4E8" w14:textId="77777777" w:rsidR="00DB4461" w:rsidRDefault="00DB4461" w:rsidP="007974C0">
      <w:pPr>
        <w:pStyle w:val="ART"/>
      </w:pPr>
      <w:r>
        <w:t>PREPARATION</w:t>
      </w:r>
    </w:p>
    <w:p w14:paraId="39B7917D" w14:textId="77777777"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C</w:t>
      </w:r>
      <w:r w:rsidR="0077510A">
        <w:rPr>
          <w:lang w:val="en-US"/>
        </w:rPr>
        <w:t> </w:t>
      </w:r>
      <w:r w:rsidR="008C33C2">
        <w:rPr>
          <w:lang w:val="en-US"/>
        </w:rPr>
        <w:t xml:space="preserve">1127 and </w:t>
      </w:r>
      <w:r w:rsidR="003E29F7">
        <w:t>traffic coating</w:t>
      </w:r>
      <w:r w:rsidR="00DB4461" w:rsidRPr="00DB4461">
        <w:t xml:space="preserve"> manufacturer's written instructions.</w:t>
      </w:r>
    </w:p>
    <w:p w14:paraId="52552DA5" w14:textId="77777777" w:rsidR="00F05B2F" w:rsidRPr="00DB4461" w:rsidRDefault="00F05B2F" w:rsidP="00F3093D">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14:paraId="28C4E67D"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24CB1132" w14:textId="77777777"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087587">
        <w:rPr>
          <w:lang w:val="en-US"/>
        </w:rPr>
        <w:t xml:space="preserve">method of shot blasting </w:t>
      </w:r>
      <w:r w:rsidR="0077510A" w:rsidRPr="00087587">
        <w:t>to a uniform profile</w:t>
      </w:r>
      <w:r w:rsidRPr="00087587">
        <w:t xml:space="preserve"> </w:t>
      </w:r>
      <w:r w:rsidR="00DB146B" w:rsidRPr="00087587">
        <w:rPr>
          <w:lang w:val="en-US"/>
        </w:rPr>
        <w:t>in accordance with</w:t>
      </w:r>
      <w:r w:rsidRPr="00087587">
        <w:t xml:space="preserve"> ASTM D 4259</w:t>
      </w:r>
      <w:r w:rsidR="0077510A" w:rsidRPr="00087587">
        <w:rPr>
          <w:lang w:val="en-US"/>
        </w:rPr>
        <w:t xml:space="preserve"> and meeting ICRI Surface Profile</w:t>
      </w:r>
      <w:r w:rsidR="0077510A">
        <w:rPr>
          <w:lang w:val="en-US"/>
        </w:rPr>
        <w:t xml:space="preserve"> CSP 3</w:t>
      </w:r>
      <w:r w:rsidRPr="0077510A">
        <w:t>.</w:t>
      </w:r>
      <w:r>
        <w:t xml:space="preserve"> Do not acid etch</w:t>
      </w:r>
      <w:r>
        <w:rPr>
          <w:lang w:val="en-US"/>
        </w:rPr>
        <w:t>.</w:t>
      </w:r>
    </w:p>
    <w:p w14:paraId="1D5F5F18" w14:textId="77777777"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 4258.</w:t>
      </w:r>
    </w:p>
    <w:p w14:paraId="6ECFCA79" w14:textId="77777777" w:rsidR="00F05B2F" w:rsidRPr="003B4E89"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34976AFC" w14:textId="77777777" w:rsidR="00DB146B" w:rsidRDefault="00DB146B" w:rsidP="007974C0">
      <w:pPr>
        <w:pStyle w:val="ART"/>
      </w:pPr>
      <w:r>
        <w:t>TERMINATIONS AND PENETRATIONS</w:t>
      </w:r>
    </w:p>
    <w:p w14:paraId="2FF01619" w14:textId="77777777"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 1127 and manufacturer's written instructions</w:t>
      </w:r>
      <w:r w:rsidR="00835901">
        <w:rPr>
          <w:lang w:val="en-US"/>
        </w:rPr>
        <w:t xml:space="preserve">, </w:t>
      </w:r>
      <w:r w:rsidR="00835901">
        <w:t>using accessory materials specified</w:t>
      </w:r>
      <w:r>
        <w:t>.</w:t>
      </w:r>
    </w:p>
    <w:p w14:paraId="288C7AAD" w14:textId="77777777" w:rsidR="00835901" w:rsidRDefault="00835901" w:rsidP="007974C0">
      <w:pPr>
        <w:pStyle w:val="PR1"/>
      </w:pPr>
      <w:r>
        <w:t>At terminations of traffic coating exposed to traffic, rout 1/4 by 1/4 inch keyway in concrete.</w:t>
      </w:r>
    </w:p>
    <w:p w14:paraId="304AFE2A"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48055764" w14:textId="77777777" w:rsidR="00835901" w:rsidRPr="00B7493A" w:rsidRDefault="00835901" w:rsidP="00F3093D">
      <w:pPr>
        <w:pStyle w:val="PR2"/>
        <w:outlineLvl w:val="9"/>
      </w:pPr>
      <w:r w:rsidRPr="00DB4461">
        <w:t>Prepare joints a</w:t>
      </w:r>
      <w:r>
        <w:t xml:space="preserve">nd cracks in substrate </w:t>
      </w:r>
      <w:r>
        <w:rPr>
          <w:lang w:val="en-US"/>
        </w:rPr>
        <w:t>in accordance with</w:t>
      </w:r>
      <w:r>
        <w:t xml:space="preserve"> ASTM C 1127 </w:t>
      </w:r>
      <w:r>
        <w:rPr>
          <w:lang w:val="en-US"/>
        </w:rPr>
        <w:t xml:space="preserve">and </w:t>
      </w:r>
      <w:r>
        <w:t>ASTM </w:t>
      </w:r>
      <w:r>
        <w:rPr>
          <w:lang w:val="en-US"/>
        </w:rPr>
        <w:t>D 4258</w:t>
      </w:r>
      <w:r w:rsidRPr="00DB4461">
        <w:t xml:space="preserve"> and manufacturer's written instructions.</w:t>
      </w:r>
    </w:p>
    <w:p w14:paraId="0FF671C5" w14:textId="77777777" w:rsidR="00BD2817" w:rsidRPr="00087587" w:rsidRDefault="00BD2817" w:rsidP="00BD2817">
      <w:pPr>
        <w:pStyle w:val="PR1"/>
      </w:pPr>
      <w:r>
        <w:t xml:space="preserve">Joint </w:t>
      </w:r>
      <w:r w:rsidR="0008629E" w:rsidRPr="00087587">
        <w:rPr>
          <w:lang w:val="en-US"/>
        </w:rPr>
        <w:t>Coating</w:t>
      </w:r>
      <w:r w:rsidRPr="00087587">
        <w:t xml:space="preserve"> Installation: Comply manufacturer's written instructions. Allow joint </w:t>
      </w:r>
      <w:r w:rsidR="0008629E" w:rsidRPr="00087587">
        <w:rPr>
          <w:lang w:val="en-US"/>
        </w:rPr>
        <w:t>coatings</w:t>
      </w:r>
      <w:r w:rsidRPr="00087587">
        <w:t xml:space="preserve"> to cure adequately before coating with traffic coating.</w:t>
      </w:r>
    </w:p>
    <w:p w14:paraId="7C774F41" w14:textId="77777777" w:rsidR="00BD2817" w:rsidRPr="00087587" w:rsidRDefault="00BD2817" w:rsidP="00F3093D">
      <w:pPr>
        <w:pStyle w:val="PR2"/>
        <w:outlineLvl w:val="9"/>
      </w:pPr>
      <w:r w:rsidRPr="00087587">
        <w:t xml:space="preserve">Provide </w:t>
      </w:r>
      <w:r w:rsidR="00746452" w:rsidRPr="00087587">
        <w:rPr>
          <w:lang w:val="en-US"/>
        </w:rPr>
        <w:t>coating</w:t>
      </w:r>
      <w:r w:rsidRPr="00087587">
        <w:rPr>
          <w:lang w:val="en-US"/>
        </w:rPr>
        <w:t xml:space="preserve"> </w:t>
      </w:r>
      <w:r w:rsidR="00FE5F5D" w:rsidRPr="00087587">
        <w:t xml:space="preserve">cants </w:t>
      </w:r>
      <w:r w:rsidRPr="00087587">
        <w:t xml:space="preserve">at penetrations and at horizontal-to-vertical </w:t>
      </w:r>
      <w:r w:rsidRPr="00087587">
        <w:rPr>
          <w:lang w:val="en-US"/>
        </w:rPr>
        <w:t>intersections</w:t>
      </w:r>
      <w:r w:rsidRPr="00087587">
        <w:t>. Tool</w:t>
      </w:r>
      <w:r w:rsidRPr="00087587">
        <w:rPr>
          <w:lang w:val="en-US"/>
        </w:rPr>
        <w:t xml:space="preserve"> </w:t>
      </w:r>
      <w:r w:rsidR="00746452" w:rsidRPr="00087587">
        <w:rPr>
          <w:lang w:val="en-US"/>
        </w:rPr>
        <w:t>coating</w:t>
      </w:r>
      <w:r w:rsidRPr="00087587">
        <w:t xml:space="preserve"> material to form 45 degree angle transition.</w:t>
      </w:r>
      <w:r w:rsidR="0010455D">
        <w:rPr>
          <w:lang w:val="en-US"/>
        </w:rPr>
        <w:t xml:space="preserve"> </w:t>
      </w:r>
      <w:r w:rsidR="00746452" w:rsidRPr="00087587">
        <w:rPr>
          <w:lang w:val="en-US"/>
        </w:rPr>
        <w:t>Penetrations must be grouted solid</w:t>
      </w:r>
      <w:r w:rsidR="0008629E" w:rsidRPr="00087587">
        <w:rPr>
          <w:lang w:val="en-US"/>
        </w:rPr>
        <w:t xml:space="preserve"> at all instances.</w:t>
      </w:r>
    </w:p>
    <w:p w14:paraId="082875C4" w14:textId="77777777" w:rsidR="00D841EC" w:rsidRPr="00087587" w:rsidRDefault="00D841EC" w:rsidP="00BD2817">
      <w:pPr>
        <w:pStyle w:val="PR2"/>
      </w:pPr>
      <w:r w:rsidRPr="00087587">
        <w:rPr>
          <w:lang w:val="en-US"/>
        </w:rPr>
        <w:t xml:space="preserve">Rout and fill cracks with </w:t>
      </w:r>
      <w:r w:rsidR="0008629E" w:rsidRPr="00087587">
        <w:rPr>
          <w:lang w:val="en-US"/>
        </w:rPr>
        <w:t>coating</w:t>
      </w:r>
      <w:r w:rsidRPr="00087587">
        <w:rPr>
          <w:lang w:val="en-US"/>
        </w:rPr>
        <w:t xml:space="preserve"> and tool flush with surface.</w:t>
      </w:r>
    </w:p>
    <w:p w14:paraId="133A8B24" w14:textId="77777777" w:rsidR="00D841EC" w:rsidRPr="00087587" w:rsidRDefault="00D841EC" w:rsidP="00BD2817">
      <w:pPr>
        <w:pStyle w:val="PR2"/>
      </w:pPr>
      <w:r w:rsidRPr="00087587">
        <w:rPr>
          <w:lang w:val="en-US"/>
        </w:rPr>
        <w:t xml:space="preserve">Feather edges of joint </w:t>
      </w:r>
      <w:r w:rsidR="0008629E" w:rsidRPr="00087587">
        <w:rPr>
          <w:lang w:val="en-US"/>
        </w:rPr>
        <w:t>coating</w:t>
      </w:r>
      <w:r w:rsidRPr="00087587">
        <w:rPr>
          <w:lang w:val="en-US"/>
        </w:rPr>
        <w:t xml:space="preserve"> applications.</w:t>
      </w:r>
    </w:p>
    <w:p w14:paraId="47F89AA0" w14:textId="77777777" w:rsidR="00D841EC" w:rsidRPr="00087587" w:rsidRDefault="00D841EC" w:rsidP="00097702">
      <w:pPr>
        <w:pStyle w:val="PR2"/>
      </w:pPr>
      <w:r w:rsidRPr="00087587">
        <w:rPr>
          <w:lang w:val="en-US"/>
        </w:rPr>
        <w:t xml:space="preserve">Allow </w:t>
      </w:r>
      <w:r w:rsidR="0008629E" w:rsidRPr="00087587">
        <w:rPr>
          <w:lang w:val="en-US"/>
        </w:rPr>
        <w:t>coating</w:t>
      </w:r>
      <w:r w:rsidRPr="00087587">
        <w:rPr>
          <w:lang w:val="en-US"/>
        </w:rPr>
        <w:t xml:space="preserve"> to cure. </w:t>
      </w:r>
    </w:p>
    <w:p w14:paraId="06DBC46A" w14:textId="77777777" w:rsidR="000C6B46" w:rsidRPr="000C6B46" w:rsidRDefault="00D841EC" w:rsidP="000C6B46">
      <w:pPr>
        <w:pStyle w:val="PR2"/>
      </w:pPr>
      <w:r w:rsidRPr="00087587">
        <w:rPr>
          <w:lang w:val="en-US"/>
        </w:rPr>
        <w:t>Fill expansion joints</w:t>
      </w:r>
      <w:r w:rsidR="000C6B46">
        <w:rPr>
          <w:lang w:val="en-US"/>
        </w:rPr>
        <w:t xml:space="preserve"> less than 1”</w:t>
      </w:r>
      <w:r w:rsidRPr="00087587">
        <w:rPr>
          <w:lang w:val="en-US"/>
        </w:rPr>
        <w:t xml:space="preserve"> with backer rod and joint sealant</w:t>
      </w:r>
      <w:r w:rsidR="0008629E" w:rsidRPr="00087587">
        <w:rPr>
          <w:lang w:val="en-US"/>
        </w:rPr>
        <w:t xml:space="preserve"> contact Tremco for </w:t>
      </w:r>
      <w:r w:rsidR="00087587" w:rsidRPr="00087587">
        <w:rPr>
          <w:lang w:val="en-US"/>
        </w:rPr>
        <w:t>sealant recommendation</w:t>
      </w:r>
      <w:r w:rsidRPr="00087587">
        <w:rPr>
          <w:lang w:val="en-US"/>
        </w:rPr>
        <w:t>. Do not apply traffic coating over expansion joints.</w:t>
      </w:r>
      <w:r w:rsidR="000C6B46" w:rsidRPr="000C6B46">
        <w:rPr>
          <w:lang w:val="en-US"/>
        </w:rPr>
        <w:t xml:space="preserve"> </w:t>
      </w:r>
    </w:p>
    <w:p w14:paraId="0BCC53EC" w14:textId="35B549C4" w:rsidR="000C6B46" w:rsidRPr="00633BBC" w:rsidRDefault="000C6B46" w:rsidP="000C6B46">
      <w:pPr>
        <w:pStyle w:val="PR2"/>
      </w:pPr>
      <w:r>
        <w:rPr>
          <w:lang w:val="en-US"/>
        </w:rPr>
        <w:t xml:space="preserve">Fill </w:t>
      </w:r>
      <w:bookmarkStart w:id="8" w:name="_Hlk50127805"/>
      <w:r w:rsidRPr="00633BBC">
        <w:rPr>
          <w:lang w:val="en-US"/>
        </w:rPr>
        <w:t>expansion joints greater than 1” with specified Willseal Expansion Joint material, contact Tremco for sealant recommendation. Do not apply traffic coating over expansion joints.</w:t>
      </w:r>
    </w:p>
    <w:bookmarkEnd w:id="8"/>
    <w:p w14:paraId="622056E2" w14:textId="215BC4B9" w:rsidR="003F6F00" w:rsidRPr="00087587" w:rsidRDefault="00F637C1" w:rsidP="00F637C1">
      <w:pPr>
        <w:pStyle w:val="ART"/>
      </w:pPr>
      <w:r>
        <w:lastRenderedPageBreak/>
        <w:t>UNDER TILE</w:t>
      </w:r>
      <w:r w:rsidR="003F6F00" w:rsidRPr="00087587">
        <w:t>-COATING APPLICATION</w:t>
      </w:r>
    </w:p>
    <w:p w14:paraId="0DB1F9B1" w14:textId="77777777" w:rsidR="00835901" w:rsidRPr="00087587" w:rsidRDefault="00835901" w:rsidP="007974C0">
      <w:pPr>
        <w:pStyle w:val="PR1"/>
      </w:pPr>
      <w:r w:rsidRPr="00087587">
        <w:rPr>
          <w:lang w:val="en-US"/>
        </w:rPr>
        <w:t xml:space="preserve">Primer: </w:t>
      </w:r>
      <w:r w:rsidRPr="00087587">
        <w:t xml:space="preserve">Prime </w:t>
      </w:r>
      <w:r w:rsidR="001F1790" w:rsidRPr="00087587">
        <w:rPr>
          <w:lang w:val="en-US"/>
        </w:rPr>
        <w:t>surfaces to receive traffic coating system</w:t>
      </w:r>
      <w:r w:rsidRPr="00087587">
        <w:t>.</w:t>
      </w:r>
      <w:r w:rsidRPr="00087587">
        <w:rPr>
          <w:lang w:val="en-US"/>
        </w:rPr>
        <w:t xml:space="preserve"> Allow to cure before proceeding.</w:t>
      </w:r>
    </w:p>
    <w:p w14:paraId="7FC4A9C1" w14:textId="77777777"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14:paraId="36B142A1" w14:textId="77777777" w:rsidR="00835901" w:rsidRPr="00087587" w:rsidRDefault="00835901" w:rsidP="007974C0">
      <w:pPr>
        <w:pStyle w:val="PR1"/>
      </w:pPr>
      <w:r w:rsidRPr="00087587">
        <w:t>Start traffic-coating application in presence of manufacturer's technical representative.</w:t>
      </w:r>
    </w:p>
    <w:p w14:paraId="4955FB85" w14:textId="77777777" w:rsidR="00835901" w:rsidRPr="00087587" w:rsidRDefault="003F6F00" w:rsidP="007974C0">
      <w:pPr>
        <w:pStyle w:val="PR1"/>
      </w:pPr>
      <w:r w:rsidRPr="00087587">
        <w:t>Apply traffic coat</w:t>
      </w:r>
      <w:r w:rsidR="007433EE" w:rsidRPr="00087587">
        <w:t>ing according to</w:t>
      </w:r>
      <w:r w:rsidRPr="00087587">
        <w:t xml:space="preserve"> manufacturer's written instructions.</w:t>
      </w:r>
      <w:r w:rsidR="00835901" w:rsidRPr="00087587">
        <w:rPr>
          <w:lang w:val="en-US"/>
        </w:rPr>
        <w:t xml:space="preserve"> </w:t>
      </w:r>
    </w:p>
    <w:p w14:paraId="029EFFC7" w14:textId="77777777" w:rsidR="003F6F00" w:rsidRPr="00835901" w:rsidRDefault="003F6F00" w:rsidP="00F3093D">
      <w:pPr>
        <w:pStyle w:val="PR2"/>
        <w:outlineLvl w:val="9"/>
      </w:pPr>
      <w:r w:rsidRPr="00087587">
        <w:t>Verify that wet film thickness of each coat complie</w:t>
      </w:r>
      <w:r w:rsidRPr="00835901">
        <w:t xml:space="preserv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14:paraId="28C71C55"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996B4B5" w14:textId="77777777" w:rsidR="00447107" w:rsidRPr="009A7104" w:rsidRDefault="00447107" w:rsidP="007974C0">
      <w:pPr>
        <w:pStyle w:val="PR1"/>
      </w:pPr>
      <w:r>
        <w:t xml:space="preserve">Apply number of coats of specified compositions for </w:t>
      </w:r>
      <w:r>
        <w:rPr>
          <w:lang w:val="en-US"/>
        </w:rPr>
        <w:t>vehicular</w:t>
      </w:r>
      <w:r>
        <w:t xml:space="preserve"> traffic coating at </w:t>
      </w:r>
      <w:r w:rsidR="007433EE">
        <w:t>locations indicated on Drawings</w:t>
      </w:r>
      <w:r w:rsidR="007433EE">
        <w:rPr>
          <w:lang w:val="en-US"/>
        </w:rPr>
        <w:t>, per manufactures written installation instructions</w:t>
      </w:r>
    </w:p>
    <w:p w14:paraId="259F6DB4" w14:textId="77777777" w:rsidR="003F6F00" w:rsidRDefault="003F6F00" w:rsidP="007974C0">
      <w:pPr>
        <w:pStyle w:val="PR1"/>
      </w:pPr>
      <w:r>
        <w:t>Apply traffic coatings to prepared wall terminations and vertical surfaces to height indicated; omit aggregate on vertical surfaces.</w:t>
      </w:r>
    </w:p>
    <w:p w14:paraId="7040663C" w14:textId="77777777" w:rsidR="003F6F00" w:rsidRDefault="0010455D" w:rsidP="007974C0">
      <w:pPr>
        <w:pStyle w:val="PR1"/>
      </w:pPr>
      <w:r>
        <w:t xml:space="preserve">Cure traffic coatings. </w:t>
      </w:r>
      <w:r w:rsidR="003F6F00">
        <w:t>Prevent contamination and damage during application and curing stages.</w:t>
      </w:r>
    </w:p>
    <w:p w14:paraId="719EEF73" w14:textId="77777777" w:rsidR="002C5EFC" w:rsidRPr="00424BF3" w:rsidRDefault="002C5EFC" w:rsidP="007974C0">
      <w:pPr>
        <w:pStyle w:val="ART"/>
      </w:pPr>
      <w:r w:rsidRPr="00424BF3">
        <w:t>FIELD QUALITY CONTROL</w:t>
      </w:r>
    </w:p>
    <w:p w14:paraId="7954FF17"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4CCB2059" w14:textId="77777777" w:rsidR="006024F7" w:rsidRDefault="006024F7" w:rsidP="007974C0">
      <w:pPr>
        <w:pStyle w:val="PR1"/>
      </w:pPr>
      <w:r w:rsidRPr="00851D40">
        <w:t>Testing Agency: Engage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27A4CE13" w14:textId="77777777" w:rsidR="00CA6956" w:rsidRPr="00452A97" w:rsidRDefault="00CA6956" w:rsidP="007974C0">
      <w:pPr>
        <w:pStyle w:val="PR1"/>
      </w:pPr>
      <w:r>
        <w:rPr>
          <w:lang w:val="en-US"/>
        </w:rPr>
        <w:t xml:space="preserve">Coordination of Testing: </w:t>
      </w:r>
      <w:r w:rsidR="0010455D">
        <w:t xml:space="preserve">Cooperate with testing agency. </w:t>
      </w:r>
      <w:r w:rsidRPr="00452A97">
        <w:t>Allow acc</w:t>
      </w:r>
      <w:r w:rsidR="0010455D">
        <w:t xml:space="preserve">ess to work areas and staging. </w:t>
      </w:r>
      <w:r w:rsidRPr="00452A97">
        <w:t xml:space="preserve">Notify </w:t>
      </w:r>
      <w:r>
        <w:rPr>
          <w:lang w:val="en-US"/>
        </w:rPr>
        <w:t>testing agency</w:t>
      </w:r>
      <w:r w:rsidRPr="00452A97">
        <w:t xml:space="preserve"> in writing of schedule for Work of this Section to allow sufficient time for testing and inspection. </w:t>
      </w:r>
    </w:p>
    <w:p w14:paraId="78827D46" w14:textId="77777777" w:rsidR="00CA6956" w:rsidRPr="00452A97" w:rsidRDefault="00CA6956" w:rsidP="00F3093D">
      <w:pPr>
        <w:pStyle w:val="PR2"/>
        <w:outlineLvl w:val="9"/>
      </w:pPr>
      <w:r w:rsidRPr="00452A97">
        <w:t xml:space="preserve">Do not cover Work until testing and inspection is </w:t>
      </w:r>
      <w:r>
        <w:rPr>
          <w:lang w:val="en-US"/>
        </w:rPr>
        <w:t xml:space="preserve">completed and </w:t>
      </w:r>
      <w:r w:rsidRPr="00452A97">
        <w:t xml:space="preserve">accepted. </w:t>
      </w:r>
    </w:p>
    <w:p w14:paraId="410CE67B" w14:textId="77777777" w:rsidR="00452A97" w:rsidRPr="0055613C" w:rsidRDefault="0010455D" w:rsidP="007974C0">
      <w:pPr>
        <w:pStyle w:val="PR1"/>
      </w:pPr>
      <w:r>
        <w:rPr>
          <w:lang w:val="en-US"/>
        </w:rPr>
        <w:t>Reporting:</w:t>
      </w:r>
      <w:r w:rsidR="00CA6956">
        <w:rPr>
          <w:lang w:val="en-US"/>
        </w:rPr>
        <w:t xml:space="preserve">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26F2E6DC" w14:textId="77777777" w:rsidR="00CA6956" w:rsidRDefault="0010455D"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14:paraId="4F8F4828" w14:textId="77777777" w:rsidR="00CA6956" w:rsidRDefault="00CA6956" w:rsidP="007974C0">
      <w:pPr>
        <w:pStyle w:val="ART"/>
      </w:pPr>
      <w:r>
        <w:t>CLEANING AND PROTECTING</w:t>
      </w:r>
    </w:p>
    <w:p w14:paraId="46D01640" w14:textId="77777777" w:rsidR="00CA6956" w:rsidRPr="00CA6956" w:rsidRDefault="00CA6956" w:rsidP="007974C0">
      <w:pPr>
        <w:pStyle w:val="PR1"/>
      </w:pPr>
      <w:r w:rsidRPr="00CA6956">
        <w:t>Clean spills, stains, and overspray resulting application utilizing cleaning agents recommended by manufacturers of affecte</w:t>
      </w:r>
      <w:r w:rsidR="0010455D">
        <w:t xml:space="preserve">d construction. </w:t>
      </w:r>
      <w:r w:rsidRPr="00CA6956">
        <w:t>Remove masking materials.</w:t>
      </w:r>
    </w:p>
    <w:p w14:paraId="37F2686C" w14:textId="77777777" w:rsidR="00CA6956" w:rsidRPr="00CA6956" w:rsidRDefault="00CA6956" w:rsidP="007974C0">
      <w:pPr>
        <w:pStyle w:val="PR1"/>
      </w:pPr>
      <w:r w:rsidRPr="00CA6956">
        <w:t xml:space="preserve">Protect </w:t>
      </w:r>
      <w:r w:rsidR="003E29F7">
        <w:t>traffic coating</w:t>
      </w:r>
      <w:r w:rsidRPr="00CA6956">
        <w:t xml:space="preserve"> fro</w:t>
      </w:r>
      <w:r w:rsidR="0010455D">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14:paraId="699CC289" w14:textId="77777777" w:rsidR="00800DDD" w:rsidRPr="00DD08F8" w:rsidRDefault="00DD08F8" w:rsidP="00F24CA6">
      <w:pPr>
        <w:pStyle w:val="EOS"/>
        <w:jc w:val="center"/>
      </w:pPr>
      <w:r w:rsidRPr="00424BF3">
        <w:t>END OF SECTION</w:t>
      </w:r>
    </w:p>
    <w:sectPr w:rsidR="00800DDD" w:rsidRPr="00DD08F8" w:rsidSect="00B325CE">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89B2" w14:textId="77777777" w:rsidR="006876C3" w:rsidRDefault="006876C3">
      <w:r>
        <w:separator/>
      </w:r>
    </w:p>
  </w:endnote>
  <w:endnote w:type="continuationSeparator" w:id="0">
    <w:p w14:paraId="351EC9E5" w14:textId="77777777" w:rsidR="006876C3" w:rsidRDefault="0068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B036" w14:textId="71A193D1" w:rsidR="00484F32" w:rsidRPr="00A44F3A" w:rsidRDefault="00484F32" w:rsidP="00836F19">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836F19">
      <w:t>TRAFFIC COATINGS, UNDER TILE</w:t>
    </w:r>
  </w:p>
  <w:p w14:paraId="749FCFB2" w14:textId="77777777"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547811">
      <w:rPr>
        <w:rStyle w:val="PageNumber"/>
        <w:noProof/>
      </w:rPr>
      <w:t>1</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547811">
      <w:rPr>
        <w:rStyle w:val="PageNumber"/>
        <w:noProof/>
      </w:rPr>
      <w:t>8</w:t>
    </w:r>
    <w:r w:rsidR="00484F32"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A245" w14:textId="77777777" w:rsidR="006876C3" w:rsidRDefault="006876C3">
      <w:r>
        <w:separator/>
      </w:r>
    </w:p>
  </w:footnote>
  <w:footnote w:type="continuationSeparator" w:id="0">
    <w:p w14:paraId="57BFD484" w14:textId="77777777" w:rsidR="006876C3" w:rsidRDefault="0068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 w:numId="27">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29">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6B46"/>
    <w:rsid w:val="000C7F51"/>
    <w:rsid w:val="000D1D00"/>
    <w:rsid w:val="000D28EB"/>
    <w:rsid w:val="000D3144"/>
    <w:rsid w:val="000D6429"/>
    <w:rsid w:val="000E10F5"/>
    <w:rsid w:val="000E1925"/>
    <w:rsid w:val="000E4712"/>
    <w:rsid w:val="000E53F0"/>
    <w:rsid w:val="000E7B42"/>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D7952"/>
    <w:rsid w:val="001E1BA4"/>
    <w:rsid w:val="001E21AB"/>
    <w:rsid w:val="001E6BF3"/>
    <w:rsid w:val="001F1790"/>
    <w:rsid w:val="001F1FF8"/>
    <w:rsid w:val="001F4462"/>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1A7C"/>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0C9E"/>
    <w:rsid w:val="00353780"/>
    <w:rsid w:val="00354A25"/>
    <w:rsid w:val="00357CC2"/>
    <w:rsid w:val="00360C79"/>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0CD9"/>
    <w:rsid w:val="0044242D"/>
    <w:rsid w:val="0044347A"/>
    <w:rsid w:val="004450B9"/>
    <w:rsid w:val="00447107"/>
    <w:rsid w:val="00452A97"/>
    <w:rsid w:val="00456E1F"/>
    <w:rsid w:val="00457C91"/>
    <w:rsid w:val="00461DDE"/>
    <w:rsid w:val="004625AA"/>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2E5D"/>
    <w:rsid w:val="0050467D"/>
    <w:rsid w:val="0050496A"/>
    <w:rsid w:val="00510CB8"/>
    <w:rsid w:val="00512D0E"/>
    <w:rsid w:val="00514035"/>
    <w:rsid w:val="005213FF"/>
    <w:rsid w:val="005355FB"/>
    <w:rsid w:val="00541C1A"/>
    <w:rsid w:val="00546276"/>
    <w:rsid w:val="00547811"/>
    <w:rsid w:val="0055093E"/>
    <w:rsid w:val="005537F8"/>
    <w:rsid w:val="005561B6"/>
    <w:rsid w:val="00560113"/>
    <w:rsid w:val="00570271"/>
    <w:rsid w:val="005747A2"/>
    <w:rsid w:val="00581EC6"/>
    <w:rsid w:val="00583DB1"/>
    <w:rsid w:val="0058416C"/>
    <w:rsid w:val="005869AC"/>
    <w:rsid w:val="005870DD"/>
    <w:rsid w:val="00590A9A"/>
    <w:rsid w:val="005920CB"/>
    <w:rsid w:val="005955CD"/>
    <w:rsid w:val="005A28A9"/>
    <w:rsid w:val="005B2BD6"/>
    <w:rsid w:val="005C3FF8"/>
    <w:rsid w:val="005C4E92"/>
    <w:rsid w:val="005C51ED"/>
    <w:rsid w:val="005C5F3A"/>
    <w:rsid w:val="005D4953"/>
    <w:rsid w:val="005D5A8E"/>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876C3"/>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5F9D"/>
    <w:rsid w:val="00706441"/>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312A"/>
    <w:rsid w:val="00755512"/>
    <w:rsid w:val="00755929"/>
    <w:rsid w:val="0076185D"/>
    <w:rsid w:val="00767AB6"/>
    <w:rsid w:val="0077510A"/>
    <w:rsid w:val="007761B9"/>
    <w:rsid w:val="0078161E"/>
    <w:rsid w:val="007836A0"/>
    <w:rsid w:val="00787339"/>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7F7B13"/>
    <w:rsid w:val="00800DDD"/>
    <w:rsid w:val="0080275F"/>
    <w:rsid w:val="00803141"/>
    <w:rsid w:val="008052D1"/>
    <w:rsid w:val="008106DC"/>
    <w:rsid w:val="00812DBC"/>
    <w:rsid w:val="008149CB"/>
    <w:rsid w:val="00827930"/>
    <w:rsid w:val="00832559"/>
    <w:rsid w:val="00835901"/>
    <w:rsid w:val="00836F19"/>
    <w:rsid w:val="00837364"/>
    <w:rsid w:val="00840737"/>
    <w:rsid w:val="008420DA"/>
    <w:rsid w:val="00844097"/>
    <w:rsid w:val="00844BF5"/>
    <w:rsid w:val="008509FC"/>
    <w:rsid w:val="00851D40"/>
    <w:rsid w:val="00852D1A"/>
    <w:rsid w:val="00853276"/>
    <w:rsid w:val="00855EAE"/>
    <w:rsid w:val="00857764"/>
    <w:rsid w:val="00857801"/>
    <w:rsid w:val="00857A71"/>
    <w:rsid w:val="00860C20"/>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64BA"/>
    <w:rsid w:val="00922C4A"/>
    <w:rsid w:val="00923504"/>
    <w:rsid w:val="009243E0"/>
    <w:rsid w:val="009266BA"/>
    <w:rsid w:val="00926BDB"/>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5687"/>
    <w:rsid w:val="009B6013"/>
    <w:rsid w:val="009C1605"/>
    <w:rsid w:val="009C2239"/>
    <w:rsid w:val="009C26AA"/>
    <w:rsid w:val="009C31CF"/>
    <w:rsid w:val="009D1F36"/>
    <w:rsid w:val="009D201C"/>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5445"/>
    <w:rsid w:val="00A476F0"/>
    <w:rsid w:val="00A543F0"/>
    <w:rsid w:val="00A54F88"/>
    <w:rsid w:val="00A5539E"/>
    <w:rsid w:val="00A55FBF"/>
    <w:rsid w:val="00A56E8C"/>
    <w:rsid w:val="00A57587"/>
    <w:rsid w:val="00A62820"/>
    <w:rsid w:val="00A64659"/>
    <w:rsid w:val="00A67369"/>
    <w:rsid w:val="00A67E3F"/>
    <w:rsid w:val="00A7108F"/>
    <w:rsid w:val="00A71B9B"/>
    <w:rsid w:val="00A7359D"/>
    <w:rsid w:val="00A7664F"/>
    <w:rsid w:val="00A81097"/>
    <w:rsid w:val="00A83996"/>
    <w:rsid w:val="00A83E3C"/>
    <w:rsid w:val="00A848F8"/>
    <w:rsid w:val="00A90CD7"/>
    <w:rsid w:val="00A92664"/>
    <w:rsid w:val="00A929E5"/>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F2015"/>
    <w:rsid w:val="00AF4932"/>
    <w:rsid w:val="00AF5985"/>
    <w:rsid w:val="00B0221E"/>
    <w:rsid w:val="00B138B9"/>
    <w:rsid w:val="00B13A3E"/>
    <w:rsid w:val="00B201E3"/>
    <w:rsid w:val="00B23B7E"/>
    <w:rsid w:val="00B25F2F"/>
    <w:rsid w:val="00B262A4"/>
    <w:rsid w:val="00B26834"/>
    <w:rsid w:val="00B325CE"/>
    <w:rsid w:val="00B33A75"/>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6018"/>
    <w:rsid w:val="00BD7A85"/>
    <w:rsid w:val="00BE124A"/>
    <w:rsid w:val="00BE4005"/>
    <w:rsid w:val="00BE6369"/>
    <w:rsid w:val="00BE6CA4"/>
    <w:rsid w:val="00BF1F62"/>
    <w:rsid w:val="00BF40CC"/>
    <w:rsid w:val="00BF4366"/>
    <w:rsid w:val="00BF5D1A"/>
    <w:rsid w:val="00BF6351"/>
    <w:rsid w:val="00C03437"/>
    <w:rsid w:val="00C03A1F"/>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4297"/>
    <w:rsid w:val="00C75FD7"/>
    <w:rsid w:val="00C80783"/>
    <w:rsid w:val="00C87894"/>
    <w:rsid w:val="00C9034A"/>
    <w:rsid w:val="00C93F4B"/>
    <w:rsid w:val="00C944A6"/>
    <w:rsid w:val="00C945BB"/>
    <w:rsid w:val="00CA6956"/>
    <w:rsid w:val="00CB4456"/>
    <w:rsid w:val="00CC3216"/>
    <w:rsid w:val="00CE12E0"/>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D7A"/>
    <w:rsid w:val="00D540F3"/>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07BC"/>
    <w:rsid w:val="00E816CB"/>
    <w:rsid w:val="00E82657"/>
    <w:rsid w:val="00E934B3"/>
    <w:rsid w:val="00E97B53"/>
    <w:rsid w:val="00E97C72"/>
    <w:rsid w:val="00EA0E07"/>
    <w:rsid w:val="00EA30C5"/>
    <w:rsid w:val="00EA479D"/>
    <w:rsid w:val="00EB55BF"/>
    <w:rsid w:val="00EC50E9"/>
    <w:rsid w:val="00EC611B"/>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1EEA"/>
    <w:rsid w:val="00EF7BE9"/>
    <w:rsid w:val="00EF7E22"/>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50718"/>
    <w:rsid w:val="00F5310A"/>
    <w:rsid w:val="00F550C3"/>
    <w:rsid w:val="00F6315B"/>
    <w:rsid w:val="00F637C1"/>
    <w:rsid w:val="00F63AD8"/>
    <w:rsid w:val="00F658AA"/>
    <w:rsid w:val="00F65F73"/>
    <w:rsid w:val="00F7356B"/>
    <w:rsid w:val="00F776D3"/>
    <w:rsid w:val="00F85265"/>
    <w:rsid w:val="00F878C7"/>
    <w:rsid w:val="00F87F94"/>
    <w:rsid w:val="00F940D3"/>
    <w:rsid w:val="00F95344"/>
    <w:rsid w:val="00F96794"/>
    <w:rsid w:val="00F972DF"/>
    <w:rsid w:val="00FA5D33"/>
    <w:rsid w:val="00FA78C6"/>
    <w:rsid w:val="00FA7F0E"/>
    <w:rsid w:val="00FB53D5"/>
    <w:rsid w:val="00FB68DE"/>
    <w:rsid w:val="00FC11C6"/>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30F6F"/>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paragraph" w:styleId="Revision">
    <w:name w:val="Revision"/>
    <w:hidden/>
    <w:uiPriority w:val="99"/>
    <w:semiHidden/>
    <w:rsid w:val="00836F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8878923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20344474">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icri.org"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2B53-E78D-4CBA-8DAF-E8F6AA5480B9}">
  <ds:schemaRefs>
    <ds:schemaRef ds:uri="http://schemas.openxmlformats.org/officeDocument/2006/bibliography"/>
  </ds:schemaRefs>
</ds:datastoreItem>
</file>

<file path=customXml/itemProps2.xml><?xml version="1.0" encoding="utf-8"?>
<ds:datastoreItem xmlns:ds="http://schemas.openxmlformats.org/officeDocument/2006/customXml" ds:itemID="{A2080D45-E0CF-4C07-B2E1-45440310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24539</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6</cp:revision>
  <cp:lastPrinted>2014-06-01T20:00:00Z</cp:lastPrinted>
  <dcterms:created xsi:type="dcterms:W3CDTF">2020-10-13T18:36:00Z</dcterms:created>
  <dcterms:modified xsi:type="dcterms:W3CDTF">2021-06-24T18:04:00Z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